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C67AB" w14:textId="77777777" w:rsidR="00B3704D" w:rsidRPr="00B3704D" w:rsidRDefault="00B3704D" w:rsidP="00412A74">
      <w:pPr>
        <w:pStyle w:val="BodyText"/>
        <w:rPr>
          <w:rFonts w:asciiTheme="minorHAnsi" w:eastAsiaTheme="minorHAnsi" w:hAnsiTheme="minorHAnsi" w:cstheme="minorBidi"/>
          <w:b/>
          <w:spacing w:val="0"/>
          <w:sz w:val="16"/>
          <w:szCs w:val="16"/>
          <w:u w:val="single"/>
        </w:rPr>
      </w:pPr>
    </w:p>
    <w:p w14:paraId="00363D80" w14:textId="7C2312B1" w:rsidR="00384EE7" w:rsidRDefault="00BF0DE7" w:rsidP="00412A74">
      <w:pPr>
        <w:pStyle w:val="BodyText"/>
        <w:spacing w:line="0" w:lineRule="atLeast"/>
        <w:jc w:val="center"/>
        <w:rPr>
          <w:rFonts w:asciiTheme="minorHAnsi" w:eastAsiaTheme="minorHAnsi" w:hAnsiTheme="minorHAnsi" w:cstheme="minorBidi"/>
          <w:b/>
          <w:spacing w:val="0"/>
          <w:sz w:val="40"/>
          <w:szCs w:val="22"/>
          <w:u w:val="single"/>
        </w:rPr>
      </w:pPr>
      <w:r w:rsidRPr="00C05C77">
        <w:rPr>
          <w:rFonts w:asciiTheme="minorHAnsi" w:eastAsiaTheme="minorHAnsi" w:hAnsiTheme="minorHAnsi" w:cstheme="minorBidi"/>
          <w:b/>
          <w:spacing w:val="0"/>
          <w:sz w:val="40"/>
          <w:szCs w:val="22"/>
          <w:u w:val="single"/>
        </w:rPr>
        <w:t>Behaviour Policy</w:t>
      </w:r>
      <w:r w:rsidR="009E5475">
        <w:rPr>
          <w:rFonts w:asciiTheme="minorHAnsi" w:eastAsiaTheme="minorHAnsi" w:hAnsiTheme="minorHAnsi" w:cstheme="minorBidi"/>
          <w:b/>
          <w:spacing w:val="0"/>
          <w:sz w:val="40"/>
          <w:szCs w:val="22"/>
          <w:u w:val="single"/>
        </w:rPr>
        <w:t xml:space="preserve"> </w:t>
      </w:r>
      <w:r w:rsidR="000335EB">
        <w:rPr>
          <w:rFonts w:asciiTheme="minorHAnsi" w:eastAsiaTheme="minorHAnsi" w:hAnsiTheme="minorHAnsi" w:cstheme="minorBidi"/>
          <w:b/>
          <w:spacing w:val="0"/>
          <w:sz w:val="40"/>
          <w:szCs w:val="22"/>
          <w:u w:val="single"/>
        </w:rPr>
        <w:t>202</w:t>
      </w:r>
      <w:r w:rsidR="003B62A6">
        <w:rPr>
          <w:rFonts w:asciiTheme="minorHAnsi" w:eastAsiaTheme="minorHAnsi" w:hAnsiTheme="minorHAnsi" w:cstheme="minorBidi"/>
          <w:b/>
          <w:spacing w:val="0"/>
          <w:sz w:val="40"/>
          <w:szCs w:val="22"/>
          <w:u w:val="single"/>
        </w:rPr>
        <w:t>6-27</w:t>
      </w:r>
    </w:p>
    <w:p w14:paraId="3BE1F998" w14:textId="77777777" w:rsidR="000A506C" w:rsidRPr="00412A74" w:rsidRDefault="00B3704D" w:rsidP="00C12A9D">
      <w:pPr>
        <w:pStyle w:val="BodyText"/>
        <w:jc w:val="center"/>
        <w:rPr>
          <w:rFonts w:asciiTheme="minorHAnsi" w:eastAsiaTheme="minorHAnsi" w:hAnsiTheme="minorHAnsi" w:cstheme="minorBidi"/>
          <w:b/>
          <w:i/>
          <w:spacing w:val="0"/>
        </w:rPr>
      </w:pPr>
      <w:r w:rsidRPr="00412A74">
        <w:rPr>
          <w:rFonts w:asciiTheme="minorHAnsi" w:eastAsiaTheme="minorHAnsi" w:hAnsiTheme="minorHAnsi" w:cstheme="minorBidi"/>
          <w:b/>
          <w:i/>
          <w:spacing w:val="0"/>
        </w:rPr>
        <w:t>“Visible consistency with visible kindness allows exceptional behaviour to flourish.” Paul Dix</w:t>
      </w:r>
    </w:p>
    <w:p w14:paraId="6731087F" w14:textId="77777777" w:rsidR="007E5A98" w:rsidRPr="0020282A" w:rsidRDefault="007E5A98" w:rsidP="00C12A9D">
      <w:pPr>
        <w:pStyle w:val="BodyText"/>
        <w:jc w:val="center"/>
        <w:rPr>
          <w:rFonts w:asciiTheme="minorHAnsi" w:eastAsiaTheme="minorHAnsi" w:hAnsiTheme="minorHAnsi" w:cstheme="minorBidi"/>
          <w:b/>
          <w:spacing w:val="0"/>
          <w:u w:val="single"/>
        </w:rPr>
      </w:pPr>
    </w:p>
    <w:p w14:paraId="1A2B3B17" w14:textId="545617F1" w:rsidR="00993559" w:rsidRPr="00122480" w:rsidRDefault="00993559" w:rsidP="00E2056B">
      <w:pPr>
        <w:tabs>
          <w:tab w:val="left" w:pos="-720"/>
        </w:tabs>
        <w:suppressAutoHyphens/>
        <w:spacing w:after="0" w:line="240" w:lineRule="auto"/>
        <w:rPr>
          <w:rFonts w:cstheme="minorHAnsi"/>
          <w:spacing w:val="-3"/>
        </w:rPr>
      </w:pPr>
      <w:r w:rsidRPr="00122480">
        <w:rPr>
          <w:rFonts w:cstheme="minorHAnsi"/>
          <w:spacing w:val="-3"/>
        </w:rPr>
        <w:t>As a church school, the fundamental principles</w:t>
      </w:r>
      <w:r w:rsidR="00680ECB">
        <w:rPr>
          <w:rFonts w:cstheme="minorHAnsi"/>
          <w:spacing w:val="-3"/>
        </w:rPr>
        <w:t xml:space="preserve"> behind our approaches</w:t>
      </w:r>
      <w:r w:rsidRPr="00122480">
        <w:rPr>
          <w:rFonts w:cstheme="minorHAnsi"/>
          <w:spacing w:val="-3"/>
        </w:rPr>
        <w:t xml:space="preserve"> to behaviour are those of reflection, forgiveness, reconciliation and love towards all members of the school community. </w:t>
      </w:r>
      <w:r w:rsidR="000E3BC5">
        <w:rPr>
          <w:rFonts w:cstheme="minorHAnsi"/>
          <w:spacing w:val="-3"/>
        </w:rPr>
        <w:t xml:space="preserve">These sit within our church school values of </w:t>
      </w:r>
      <w:r w:rsidR="00E127F3">
        <w:rPr>
          <w:rFonts w:cstheme="minorHAnsi"/>
          <w:spacing w:val="-3"/>
        </w:rPr>
        <w:t>friendship, compassion, courage, perseverance, thankfulness and respect</w:t>
      </w:r>
      <w:r w:rsidR="000E3BC5">
        <w:rPr>
          <w:rFonts w:cstheme="minorHAnsi"/>
          <w:spacing w:val="-3"/>
        </w:rPr>
        <w:t>.</w:t>
      </w:r>
      <w:r w:rsidR="000A506C" w:rsidRPr="00122480">
        <w:rPr>
          <w:rFonts w:cstheme="minorHAnsi"/>
          <w:spacing w:val="-3"/>
        </w:rPr>
        <w:t xml:space="preserve"> </w:t>
      </w:r>
      <w:r w:rsidRPr="00122480">
        <w:rPr>
          <w:rFonts w:cstheme="minorHAnsi"/>
          <w:spacing w:val="-3"/>
        </w:rPr>
        <w:t xml:space="preserve">Each child is part of our school community and it is each individual's responsibility to make it a place where everyone is able learn and grow in a safe, inclusive, trusting and supportive environment. </w:t>
      </w:r>
      <w:r w:rsidR="00B3704D">
        <w:rPr>
          <w:rFonts w:cstheme="minorHAnsi"/>
          <w:spacing w:val="-3"/>
        </w:rPr>
        <w:t xml:space="preserve">We strive to work collaboratively with children, staff and parents, keeping the child at the centre of our approach. </w:t>
      </w:r>
      <w:r w:rsidR="00BF0DE7" w:rsidRPr="00122480">
        <w:rPr>
          <w:rFonts w:cstheme="minorHAnsi"/>
          <w:spacing w:val="-3"/>
        </w:rPr>
        <w:t xml:space="preserve">This policy aims to set out the agreed </w:t>
      </w:r>
      <w:r w:rsidRPr="00122480">
        <w:rPr>
          <w:rFonts w:cstheme="minorHAnsi"/>
          <w:spacing w:val="-3"/>
        </w:rPr>
        <w:t>approach to</w:t>
      </w:r>
      <w:r w:rsidR="000E3BC5">
        <w:rPr>
          <w:rFonts w:cstheme="minorHAnsi"/>
          <w:spacing w:val="-3"/>
        </w:rPr>
        <w:t xml:space="preserve"> celebrating positive</w:t>
      </w:r>
      <w:r w:rsidR="00BF0DE7" w:rsidRPr="00122480">
        <w:rPr>
          <w:rFonts w:cstheme="minorHAnsi"/>
          <w:spacing w:val="-3"/>
        </w:rPr>
        <w:t xml:space="preserve"> behaviour and procedures for </w:t>
      </w:r>
      <w:r w:rsidRPr="00122480">
        <w:rPr>
          <w:rFonts w:cstheme="minorHAnsi"/>
          <w:spacing w:val="-3"/>
        </w:rPr>
        <w:t>dealing with negative behaviour</w:t>
      </w:r>
      <w:r w:rsidR="008249FA" w:rsidRPr="00122480">
        <w:rPr>
          <w:rFonts w:cstheme="minorHAnsi"/>
          <w:spacing w:val="-3"/>
        </w:rPr>
        <w:t>.</w:t>
      </w:r>
    </w:p>
    <w:p w14:paraId="07869DD4" w14:textId="77777777" w:rsidR="00384EE7" w:rsidRDefault="00384EE7" w:rsidP="008121A2">
      <w:pPr>
        <w:tabs>
          <w:tab w:val="left" w:pos="-720"/>
        </w:tabs>
        <w:suppressAutoHyphens/>
        <w:spacing w:after="0"/>
        <w:rPr>
          <w:rFonts w:cstheme="minorHAnsi"/>
          <w:b/>
          <w:spacing w:val="-3"/>
          <w:u w:val="single"/>
        </w:rPr>
      </w:pPr>
      <w:r>
        <w:rPr>
          <w:noProof/>
          <w:lang w:eastAsia="en-GB"/>
        </w:rPr>
        <w:drawing>
          <wp:anchor distT="0" distB="0" distL="114300" distR="114300" simplePos="0" relativeHeight="251662336" behindDoc="0" locked="0" layoutInCell="1" allowOverlap="1" wp14:anchorId="246E81AE" wp14:editId="3E71C8C7">
            <wp:simplePos x="0" y="0"/>
            <wp:positionH relativeFrom="page">
              <wp:posOffset>364490</wp:posOffset>
            </wp:positionH>
            <wp:positionV relativeFrom="paragraph">
              <wp:posOffset>112868</wp:posOffset>
            </wp:positionV>
            <wp:extent cx="6750685" cy="4750435"/>
            <wp:effectExtent l="152400" t="152400" r="354965" b="3549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750685" cy="4750435"/>
                    </a:xfrm>
                    <a:prstGeom prst="rect">
                      <a:avLst/>
                    </a:prstGeom>
                    <a:ln>
                      <a:noFill/>
                    </a:ln>
                    <a:effectLst>
                      <a:outerShdw blurRad="292100" dist="139700" dir="2700000" algn="tl" rotWithShape="0">
                        <a:srgbClr val="333333">
                          <a:alpha val="65000"/>
                        </a:srgbClr>
                      </a:outerShdw>
                    </a:effectLst>
                  </pic:spPr>
                </pic:pic>
              </a:graphicData>
            </a:graphic>
          </wp:anchor>
        </w:drawing>
      </w:r>
    </w:p>
    <w:p w14:paraId="52617188" w14:textId="77777777" w:rsidR="00384EE7" w:rsidRDefault="00384EE7" w:rsidP="008121A2">
      <w:pPr>
        <w:tabs>
          <w:tab w:val="left" w:pos="-720"/>
        </w:tabs>
        <w:suppressAutoHyphens/>
        <w:spacing w:after="0"/>
        <w:rPr>
          <w:rFonts w:cstheme="minorHAnsi"/>
          <w:b/>
          <w:spacing w:val="-3"/>
          <w:u w:val="single"/>
        </w:rPr>
      </w:pPr>
    </w:p>
    <w:p w14:paraId="7F4D4BFD" w14:textId="77777777" w:rsidR="00384EE7" w:rsidRDefault="00384EE7" w:rsidP="008121A2">
      <w:pPr>
        <w:tabs>
          <w:tab w:val="left" w:pos="-720"/>
        </w:tabs>
        <w:suppressAutoHyphens/>
        <w:spacing w:after="0"/>
        <w:rPr>
          <w:rFonts w:cstheme="minorHAnsi"/>
          <w:b/>
          <w:spacing w:val="-3"/>
          <w:u w:val="single"/>
        </w:rPr>
      </w:pPr>
    </w:p>
    <w:p w14:paraId="53692417" w14:textId="77777777" w:rsidR="00384EE7" w:rsidRDefault="00384EE7" w:rsidP="008121A2">
      <w:pPr>
        <w:tabs>
          <w:tab w:val="left" w:pos="-720"/>
        </w:tabs>
        <w:suppressAutoHyphens/>
        <w:spacing w:after="0"/>
        <w:rPr>
          <w:rFonts w:cstheme="minorHAnsi"/>
          <w:b/>
          <w:spacing w:val="-3"/>
          <w:u w:val="single"/>
        </w:rPr>
      </w:pPr>
    </w:p>
    <w:p w14:paraId="039A77E0" w14:textId="77777777" w:rsidR="00384EE7" w:rsidRDefault="00384EE7" w:rsidP="008121A2">
      <w:pPr>
        <w:tabs>
          <w:tab w:val="left" w:pos="-720"/>
        </w:tabs>
        <w:suppressAutoHyphens/>
        <w:spacing w:after="0"/>
        <w:rPr>
          <w:rFonts w:cstheme="minorHAnsi"/>
          <w:b/>
          <w:spacing w:val="-3"/>
          <w:u w:val="single"/>
        </w:rPr>
      </w:pPr>
    </w:p>
    <w:p w14:paraId="57F586F8" w14:textId="77777777" w:rsidR="00384EE7" w:rsidRDefault="00384EE7" w:rsidP="008121A2">
      <w:pPr>
        <w:tabs>
          <w:tab w:val="left" w:pos="-720"/>
        </w:tabs>
        <w:suppressAutoHyphens/>
        <w:spacing w:after="0"/>
        <w:rPr>
          <w:rFonts w:cstheme="minorHAnsi"/>
          <w:b/>
          <w:spacing w:val="-3"/>
          <w:u w:val="single"/>
        </w:rPr>
      </w:pPr>
    </w:p>
    <w:p w14:paraId="0147B396" w14:textId="77777777" w:rsidR="00384EE7" w:rsidRDefault="00384EE7" w:rsidP="008121A2">
      <w:pPr>
        <w:tabs>
          <w:tab w:val="left" w:pos="-720"/>
        </w:tabs>
        <w:suppressAutoHyphens/>
        <w:spacing w:after="0"/>
        <w:rPr>
          <w:rFonts w:cstheme="minorHAnsi"/>
          <w:b/>
          <w:spacing w:val="-3"/>
          <w:u w:val="single"/>
        </w:rPr>
      </w:pPr>
    </w:p>
    <w:p w14:paraId="36C12CA7" w14:textId="77777777" w:rsidR="00384EE7" w:rsidRDefault="00384EE7" w:rsidP="008121A2">
      <w:pPr>
        <w:tabs>
          <w:tab w:val="left" w:pos="-720"/>
        </w:tabs>
        <w:suppressAutoHyphens/>
        <w:spacing w:after="0"/>
        <w:rPr>
          <w:rFonts w:cstheme="minorHAnsi"/>
          <w:b/>
          <w:spacing w:val="-3"/>
          <w:u w:val="single"/>
        </w:rPr>
      </w:pPr>
    </w:p>
    <w:p w14:paraId="2BDACE20" w14:textId="77777777" w:rsidR="00384EE7" w:rsidRDefault="00384EE7" w:rsidP="008121A2">
      <w:pPr>
        <w:tabs>
          <w:tab w:val="left" w:pos="-720"/>
        </w:tabs>
        <w:suppressAutoHyphens/>
        <w:spacing w:after="0"/>
        <w:rPr>
          <w:rFonts w:cstheme="minorHAnsi"/>
          <w:b/>
          <w:spacing w:val="-3"/>
          <w:u w:val="single"/>
        </w:rPr>
      </w:pPr>
    </w:p>
    <w:p w14:paraId="04225D32" w14:textId="77777777" w:rsidR="00384EE7" w:rsidRDefault="00384EE7" w:rsidP="008121A2">
      <w:pPr>
        <w:tabs>
          <w:tab w:val="left" w:pos="-720"/>
        </w:tabs>
        <w:suppressAutoHyphens/>
        <w:spacing w:after="0"/>
        <w:rPr>
          <w:rFonts w:cstheme="minorHAnsi"/>
          <w:b/>
          <w:spacing w:val="-3"/>
          <w:u w:val="single"/>
        </w:rPr>
      </w:pPr>
    </w:p>
    <w:p w14:paraId="355E0A27" w14:textId="77777777" w:rsidR="00384EE7" w:rsidRDefault="00384EE7" w:rsidP="008121A2">
      <w:pPr>
        <w:tabs>
          <w:tab w:val="left" w:pos="-720"/>
        </w:tabs>
        <w:suppressAutoHyphens/>
        <w:spacing w:after="0"/>
        <w:rPr>
          <w:rFonts w:cstheme="minorHAnsi"/>
          <w:b/>
          <w:spacing w:val="-3"/>
          <w:u w:val="single"/>
        </w:rPr>
      </w:pPr>
    </w:p>
    <w:p w14:paraId="73B83C7A" w14:textId="77777777" w:rsidR="00384EE7" w:rsidRDefault="00384EE7" w:rsidP="008121A2">
      <w:pPr>
        <w:tabs>
          <w:tab w:val="left" w:pos="-720"/>
        </w:tabs>
        <w:suppressAutoHyphens/>
        <w:spacing w:after="0"/>
        <w:rPr>
          <w:rFonts w:cstheme="minorHAnsi"/>
          <w:b/>
          <w:spacing w:val="-3"/>
          <w:u w:val="single"/>
        </w:rPr>
      </w:pPr>
    </w:p>
    <w:p w14:paraId="7DF50B01" w14:textId="77777777" w:rsidR="00384EE7" w:rsidRDefault="00384EE7" w:rsidP="008121A2">
      <w:pPr>
        <w:tabs>
          <w:tab w:val="left" w:pos="-720"/>
        </w:tabs>
        <w:suppressAutoHyphens/>
        <w:spacing w:after="0"/>
        <w:rPr>
          <w:rFonts w:cstheme="minorHAnsi"/>
          <w:b/>
          <w:spacing w:val="-3"/>
          <w:u w:val="single"/>
        </w:rPr>
      </w:pPr>
    </w:p>
    <w:p w14:paraId="3CB41AC7" w14:textId="77777777" w:rsidR="00384EE7" w:rsidRDefault="00384EE7" w:rsidP="008121A2">
      <w:pPr>
        <w:tabs>
          <w:tab w:val="left" w:pos="-720"/>
        </w:tabs>
        <w:suppressAutoHyphens/>
        <w:spacing w:after="0"/>
        <w:rPr>
          <w:rFonts w:cstheme="minorHAnsi"/>
          <w:b/>
          <w:spacing w:val="-3"/>
          <w:u w:val="single"/>
        </w:rPr>
      </w:pPr>
    </w:p>
    <w:p w14:paraId="6474100B" w14:textId="77777777" w:rsidR="00384EE7" w:rsidRDefault="00384EE7" w:rsidP="008121A2">
      <w:pPr>
        <w:tabs>
          <w:tab w:val="left" w:pos="-720"/>
        </w:tabs>
        <w:suppressAutoHyphens/>
        <w:spacing w:after="0"/>
        <w:rPr>
          <w:rFonts w:cstheme="minorHAnsi"/>
          <w:b/>
          <w:spacing w:val="-3"/>
          <w:u w:val="single"/>
        </w:rPr>
      </w:pPr>
    </w:p>
    <w:p w14:paraId="53986856" w14:textId="77777777" w:rsidR="00384EE7" w:rsidRDefault="00384EE7" w:rsidP="008121A2">
      <w:pPr>
        <w:tabs>
          <w:tab w:val="left" w:pos="-720"/>
        </w:tabs>
        <w:suppressAutoHyphens/>
        <w:spacing w:after="0"/>
        <w:rPr>
          <w:rFonts w:cstheme="minorHAnsi"/>
          <w:b/>
          <w:spacing w:val="-3"/>
          <w:u w:val="single"/>
        </w:rPr>
      </w:pPr>
    </w:p>
    <w:p w14:paraId="18E78C21" w14:textId="77777777" w:rsidR="00384EE7" w:rsidRDefault="00384EE7" w:rsidP="008121A2">
      <w:pPr>
        <w:tabs>
          <w:tab w:val="left" w:pos="-720"/>
        </w:tabs>
        <w:suppressAutoHyphens/>
        <w:spacing w:after="0"/>
        <w:rPr>
          <w:rFonts w:cstheme="minorHAnsi"/>
          <w:b/>
          <w:spacing w:val="-3"/>
          <w:u w:val="single"/>
        </w:rPr>
      </w:pPr>
    </w:p>
    <w:p w14:paraId="05F77C26" w14:textId="77777777" w:rsidR="00384EE7" w:rsidRDefault="00384EE7" w:rsidP="008121A2">
      <w:pPr>
        <w:tabs>
          <w:tab w:val="left" w:pos="-720"/>
        </w:tabs>
        <w:suppressAutoHyphens/>
        <w:spacing w:after="0"/>
        <w:rPr>
          <w:rFonts w:cstheme="minorHAnsi"/>
          <w:b/>
          <w:spacing w:val="-3"/>
          <w:u w:val="single"/>
        </w:rPr>
      </w:pPr>
    </w:p>
    <w:p w14:paraId="02626D17" w14:textId="77777777" w:rsidR="00384EE7" w:rsidRDefault="00384EE7" w:rsidP="008121A2">
      <w:pPr>
        <w:tabs>
          <w:tab w:val="left" w:pos="-720"/>
        </w:tabs>
        <w:suppressAutoHyphens/>
        <w:spacing w:after="0"/>
        <w:rPr>
          <w:rFonts w:cstheme="minorHAnsi"/>
          <w:b/>
          <w:spacing w:val="-3"/>
          <w:u w:val="single"/>
        </w:rPr>
      </w:pPr>
    </w:p>
    <w:p w14:paraId="14FFB013" w14:textId="77777777" w:rsidR="00384EE7" w:rsidRDefault="00384EE7" w:rsidP="008121A2">
      <w:pPr>
        <w:tabs>
          <w:tab w:val="left" w:pos="-720"/>
        </w:tabs>
        <w:suppressAutoHyphens/>
        <w:spacing w:after="0"/>
        <w:rPr>
          <w:rFonts w:cstheme="minorHAnsi"/>
          <w:b/>
          <w:spacing w:val="-3"/>
          <w:u w:val="single"/>
        </w:rPr>
      </w:pPr>
    </w:p>
    <w:p w14:paraId="30127C88" w14:textId="77777777" w:rsidR="00384EE7" w:rsidRDefault="00384EE7" w:rsidP="008121A2">
      <w:pPr>
        <w:tabs>
          <w:tab w:val="left" w:pos="-720"/>
        </w:tabs>
        <w:suppressAutoHyphens/>
        <w:spacing w:after="0"/>
        <w:rPr>
          <w:rFonts w:cstheme="minorHAnsi"/>
          <w:b/>
          <w:spacing w:val="-3"/>
          <w:u w:val="single"/>
        </w:rPr>
      </w:pPr>
    </w:p>
    <w:p w14:paraId="50403DA7" w14:textId="77777777" w:rsidR="00384EE7" w:rsidRDefault="00384EE7" w:rsidP="008121A2">
      <w:pPr>
        <w:tabs>
          <w:tab w:val="left" w:pos="-720"/>
        </w:tabs>
        <w:suppressAutoHyphens/>
        <w:spacing w:after="0"/>
        <w:rPr>
          <w:rFonts w:cstheme="minorHAnsi"/>
          <w:b/>
          <w:spacing w:val="-3"/>
          <w:u w:val="single"/>
        </w:rPr>
      </w:pPr>
    </w:p>
    <w:p w14:paraId="4B8A1E1D" w14:textId="77777777" w:rsidR="00384EE7" w:rsidRDefault="00384EE7" w:rsidP="008121A2">
      <w:pPr>
        <w:tabs>
          <w:tab w:val="left" w:pos="-720"/>
        </w:tabs>
        <w:suppressAutoHyphens/>
        <w:spacing w:after="0"/>
        <w:rPr>
          <w:rFonts w:cstheme="minorHAnsi"/>
          <w:b/>
          <w:spacing w:val="-3"/>
          <w:u w:val="single"/>
        </w:rPr>
      </w:pPr>
    </w:p>
    <w:p w14:paraId="0CB20E56" w14:textId="77777777" w:rsidR="00384EE7" w:rsidRDefault="00384EE7" w:rsidP="008121A2">
      <w:pPr>
        <w:tabs>
          <w:tab w:val="left" w:pos="-720"/>
        </w:tabs>
        <w:suppressAutoHyphens/>
        <w:spacing w:after="0"/>
        <w:rPr>
          <w:rFonts w:cstheme="minorHAnsi"/>
          <w:b/>
          <w:spacing w:val="-3"/>
          <w:u w:val="single"/>
        </w:rPr>
      </w:pPr>
    </w:p>
    <w:p w14:paraId="25DCBDE1" w14:textId="77777777" w:rsidR="00384EE7" w:rsidRDefault="00384EE7" w:rsidP="008121A2">
      <w:pPr>
        <w:tabs>
          <w:tab w:val="left" w:pos="-720"/>
        </w:tabs>
        <w:suppressAutoHyphens/>
        <w:spacing w:after="0"/>
        <w:rPr>
          <w:rFonts w:cstheme="minorHAnsi"/>
          <w:b/>
          <w:spacing w:val="-3"/>
          <w:u w:val="single"/>
        </w:rPr>
      </w:pPr>
    </w:p>
    <w:p w14:paraId="206D22E7" w14:textId="77777777" w:rsidR="00384EE7" w:rsidRDefault="00384EE7" w:rsidP="008121A2">
      <w:pPr>
        <w:tabs>
          <w:tab w:val="left" w:pos="-720"/>
        </w:tabs>
        <w:suppressAutoHyphens/>
        <w:spacing w:after="0"/>
        <w:rPr>
          <w:rFonts w:cstheme="minorHAnsi"/>
          <w:b/>
          <w:spacing w:val="-3"/>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439"/>
        <w:gridCol w:w="3228"/>
      </w:tblGrid>
      <w:tr w:rsidR="009B60CD" w:rsidRPr="003B221B" w14:paraId="1B5C5B48" w14:textId="77777777" w:rsidTr="003B62A6">
        <w:trPr>
          <w:trHeight w:val="695"/>
          <w:jc w:val="center"/>
        </w:trPr>
        <w:tc>
          <w:tcPr>
            <w:tcW w:w="3823" w:type="dxa"/>
            <w:shd w:val="clear" w:color="auto" w:fill="auto"/>
          </w:tcPr>
          <w:p w14:paraId="61107EF8" w14:textId="77777777" w:rsidR="003B62A6" w:rsidRDefault="009B60CD" w:rsidP="003B62A6">
            <w:pPr>
              <w:tabs>
                <w:tab w:val="left" w:pos="3606"/>
              </w:tabs>
              <w:spacing w:after="0"/>
              <w:jc w:val="both"/>
              <w:rPr>
                <w:noProof/>
              </w:rPr>
            </w:pPr>
            <w:r w:rsidRPr="003B221B">
              <w:rPr>
                <w:rFonts w:ascii="Calibri" w:eastAsia="Calibri" w:hAnsi="Calibri"/>
                <w:color w:val="000000"/>
              </w:rPr>
              <w:t xml:space="preserve">Signed CoG: </w:t>
            </w:r>
          </w:p>
          <w:p w14:paraId="60A269CA" w14:textId="54447384" w:rsidR="009B60CD" w:rsidRPr="003B221B" w:rsidRDefault="003B62A6" w:rsidP="00A71DAC">
            <w:pPr>
              <w:tabs>
                <w:tab w:val="left" w:pos="3606"/>
              </w:tabs>
              <w:jc w:val="both"/>
              <w:rPr>
                <w:rFonts w:ascii="Calibri" w:eastAsia="Calibri" w:hAnsi="Calibri"/>
                <w:color w:val="000000"/>
              </w:rPr>
            </w:pPr>
            <w:r>
              <w:rPr>
                <w:noProof/>
              </w:rPr>
              <w:drawing>
                <wp:inline distT="0" distB="0" distL="0" distR="0" wp14:anchorId="0983CAC8" wp14:editId="059E8511">
                  <wp:extent cx="1009815" cy="206734"/>
                  <wp:effectExtent l="0" t="0" r="0" b="3175"/>
                  <wp:docPr id="5" name="Picture 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2" r:link="rId13">
                            <a:extLst>
                              <a:ext uri="{28A0092B-C50C-407E-A947-70E740481C1C}">
                                <a14:useLocalDpi xmlns:a14="http://schemas.microsoft.com/office/drawing/2010/main" val="0"/>
                              </a:ext>
                            </a:extLst>
                          </a:blip>
                          <a:srcRect t="18498" b="17451"/>
                          <a:stretch/>
                        </pic:blipFill>
                        <pic:spPr bwMode="auto">
                          <a:xfrm>
                            <a:off x="0" y="0"/>
                            <a:ext cx="1033772" cy="21163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439" w:type="dxa"/>
            <w:shd w:val="clear" w:color="auto" w:fill="auto"/>
          </w:tcPr>
          <w:p w14:paraId="51C15B13" w14:textId="4DDF1DF4" w:rsidR="009B60CD" w:rsidRPr="003B221B" w:rsidRDefault="009B60CD" w:rsidP="00A71DAC">
            <w:pPr>
              <w:tabs>
                <w:tab w:val="left" w:pos="3606"/>
              </w:tabs>
              <w:rPr>
                <w:rFonts w:ascii="Calibri" w:eastAsia="Calibri" w:hAnsi="Calibri"/>
                <w:color w:val="000000"/>
              </w:rPr>
            </w:pPr>
            <w:r w:rsidRPr="003B221B">
              <w:rPr>
                <w:rFonts w:ascii="Calibri" w:eastAsia="Calibri" w:hAnsi="Calibri"/>
                <w:color w:val="000000"/>
              </w:rPr>
              <w:t>Name:</w:t>
            </w:r>
            <w:r>
              <w:rPr>
                <w:rFonts w:ascii="Calibri" w:eastAsia="Calibri" w:hAnsi="Calibri"/>
                <w:color w:val="000000"/>
              </w:rPr>
              <w:t xml:space="preserve"> </w:t>
            </w:r>
            <w:r w:rsidR="003B62A6">
              <w:rPr>
                <w:rFonts w:ascii="Calibri" w:eastAsia="Calibri" w:hAnsi="Calibri"/>
                <w:color w:val="000000"/>
              </w:rPr>
              <w:t>Belinda Stowe</w:t>
            </w:r>
          </w:p>
        </w:tc>
        <w:tc>
          <w:tcPr>
            <w:tcW w:w="3228" w:type="dxa"/>
            <w:shd w:val="clear" w:color="auto" w:fill="auto"/>
          </w:tcPr>
          <w:p w14:paraId="01CFC8F0" w14:textId="09E44E93" w:rsidR="00F07D3B" w:rsidRPr="003B221B" w:rsidRDefault="009B60CD" w:rsidP="00A71DAC">
            <w:pPr>
              <w:tabs>
                <w:tab w:val="left" w:pos="3606"/>
              </w:tabs>
              <w:rPr>
                <w:rFonts w:ascii="Calibri" w:eastAsia="Calibri" w:hAnsi="Calibri"/>
                <w:color w:val="000000"/>
              </w:rPr>
            </w:pPr>
            <w:r>
              <w:rPr>
                <w:rFonts w:ascii="Calibri" w:eastAsia="Calibri" w:hAnsi="Calibri"/>
                <w:color w:val="000000"/>
              </w:rPr>
              <w:t xml:space="preserve">Review </w:t>
            </w:r>
            <w:r w:rsidRPr="003B221B">
              <w:rPr>
                <w:rFonts w:ascii="Calibri" w:eastAsia="Calibri" w:hAnsi="Calibri"/>
                <w:color w:val="000000"/>
              </w:rPr>
              <w:t>Date:</w:t>
            </w:r>
            <w:r>
              <w:rPr>
                <w:rFonts w:ascii="Calibri" w:eastAsia="Calibri" w:hAnsi="Calibri"/>
                <w:color w:val="000000"/>
              </w:rPr>
              <w:t xml:space="preserve"> </w:t>
            </w:r>
            <w:r w:rsidR="003B62A6">
              <w:rPr>
                <w:rFonts w:ascii="Calibri" w:eastAsia="Calibri" w:hAnsi="Calibri"/>
                <w:color w:val="000000"/>
              </w:rPr>
              <w:t>14.9.26</w:t>
            </w:r>
          </w:p>
        </w:tc>
      </w:tr>
      <w:tr w:rsidR="009B60CD" w:rsidRPr="003B221B" w14:paraId="6EE7ED5B" w14:textId="77777777" w:rsidTr="00A71DAC">
        <w:trPr>
          <w:jc w:val="center"/>
        </w:trPr>
        <w:tc>
          <w:tcPr>
            <w:tcW w:w="3823" w:type="dxa"/>
            <w:shd w:val="clear" w:color="auto" w:fill="auto"/>
          </w:tcPr>
          <w:p w14:paraId="55DDE899" w14:textId="5DB5CA9F" w:rsidR="003B62A6" w:rsidRDefault="003B62A6" w:rsidP="00A71DAC">
            <w:pPr>
              <w:tabs>
                <w:tab w:val="left" w:pos="3606"/>
              </w:tabs>
              <w:jc w:val="both"/>
              <w:rPr>
                <w:rFonts w:ascii="Calibri" w:eastAsia="Calibri" w:hAnsi="Calibri"/>
                <w:noProof/>
                <w:color w:val="000000"/>
                <w:lang w:eastAsia="en-GB"/>
              </w:rPr>
            </w:pPr>
            <w:r w:rsidRPr="003B221B">
              <w:rPr>
                <w:rFonts w:ascii="Calibri" w:eastAsia="Calibri" w:hAnsi="Calibri"/>
                <w:noProof/>
                <w:color w:val="000000"/>
                <w:lang w:eastAsia="en-GB"/>
              </w:rPr>
              <w:drawing>
                <wp:anchor distT="0" distB="0" distL="114300" distR="114300" simplePos="0" relativeHeight="251658240" behindDoc="0" locked="0" layoutInCell="1" allowOverlap="1" wp14:anchorId="6E263216" wp14:editId="0C528861">
                  <wp:simplePos x="0" y="0"/>
                  <wp:positionH relativeFrom="column">
                    <wp:posOffset>1270</wp:posOffset>
                  </wp:positionH>
                  <wp:positionV relativeFrom="paragraph">
                    <wp:posOffset>190583</wp:posOffset>
                  </wp:positionV>
                  <wp:extent cx="723900" cy="295275"/>
                  <wp:effectExtent l="0" t="0" r="0" b="9525"/>
                  <wp:wrapNone/>
                  <wp:docPr id="7" name="Picture 7" descr="anna martin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na martin signatu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3900" cy="295275"/>
                          </a:xfrm>
                          <a:prstGeom prst="rect">
                            <a:avLst/>
                          </a:prstGeom>
                          <a:noFill/>
                          <a:ln>
                            <a:noFill/>
                          </a:ln>
                        </pic:spPr>
                      </pic:pic>
                    </a:graphicData>
                  </a:graphic>
                </wp:anchor>
              </w:drawing>
            </w:r>
            <w:r w:rsidR="009B60CD" w:rsidRPr="003B221B">
              <w:rPr>
                <w:rFonts w:ascii="Calibri" w:eastAsia="Calibri" w:hAnsi="Calibri"/>
                <w:color w:val="000000"/>
              </w:rPr>
              <w:t xml:space="preserve">Signed Head: </w:t>
            </w:r>
          </w:p>
          <w:p w14:paraId="4126A68F" w14:textId="4687AAF1" w:rsidR="009B60CD" w:rsidRPr="003B221B" w:rsidRDefault="009B60CD" w:rsidP="003B62A6">
            <w:pPr>
              <w:tabs>
                <w:tab w:val="left" w:pos="3606"/>
              </w:tabs>
              <w:spacing w:after="0"/>
              <w:jc w:val="both"/>
              <w:rPr>
                <w:rFonts w:ascii="Calibri" w:eastAsia="Calibri" w:hAnsi="Calibri"/>
                <w:color w:val="000000"/>
              </w:rPr>
            </w:pPr>
          </w:p>
        </w:tc>
        <w:tc>
          <w:tcPr>
            <w:tcW w:w="3439" w:type="dxa"/>
            <w:shd w:val="clear" w:color="auto" w:fill="auto"/>
          </w:tcPr>
          <w:p w14:paraId="02D09EC9" w14:textId="77777777" w:rsidR="009B60CD" w:rsidRPr="003B221B" w:rsidRDefault="009B60CD" w:rsidP="00A71DAC">
            <w:pPr>
              <w:tabs>
                <w:tab w:val="left" w:pos="3606"/>
              </w:tabs>
              <w:jc w:val="both"/>
              <w:rPr>
                <w:rFonts w:ascii="Calibri" w:eastAsia="Calibri" w:hAnsi="Calibri"/>
                <w:color w:val="000000"/>
              </w:rPr>
            </w:pPr>
            <w:r w:rsidRPr="003B221B">
              <w:rPr>
                <w:rFonts w:ascii="Calibri" w:eastAsia="Calibri" w:hAnsi="Calibri"/>
                <w:color w:val="000000"/>
              </w:rPr>
              <w:t>Name:</w:t>
            </w:r>
            <w:r>
              <w:rPr>
                <w:rFonts w:ascii="Calibri" w:eastAsia="Calibri" w:hAnsi="Calibri"/>
                <w:color w:val="000000"/>
              </w:rPr>
              <w:t xml:space="preserve"> </w:t>
            </w:r>
            <w:r w:rsidRPr="003B221B">
              <w:rPr>
                <w:rFonts w:ascii="Calibri" w:eastAsia="Calibri" w:hAnsi="Calibri"/>
                <w:color w:val="000000"/>
              </w:rPr>
              <w:t>Anna Martin</w:t>
            </w:r>
          </w:p>
        </w:tc>
        <w:tc>
          <w:tcPr>
            <w:tcW w:w="3228" w:type="dxa"/>
            <w:shd w:val="clear" w:color="auto" w:fill="auto"/>
          </w:tcPr>
          <w:p w14:paraId="1868288A" w14:textId="78B6BCF6" w:rsidR="009B60CD" w:rsidRPr="003B221B" w:rsidRDefault="009B60CD" w:rsidP="00A71DAC">
            <w:pPr>
              <w:tabs>
                <w:tab w:val="left" w:pos="3606"/>
              </w:tabs>
              <w:rPr>
                <w:rFonts w:ascii="Calibri" w:eastAsia="Calibri" w:hAnsi="Calibri"/>
                <w:color w:val="000000"/>
              </w:rPr>
            </w:pPr>
            <w:r>
              <w:rPr>
                <w:rFonts w:ascii="Calibri" w:eastAsia="Calibri" w:hAnsi="Calibri"/>
                <w:color w:val="000000"/>
              </w:rPr>
              <w:t>Review: T</w:t>
            </w:r>
            <w:r w:rsidR="001A2C0B">
              <w:rPr>
                <w:rFonts w:ascii="Calibri" w:eastAsia="Calibri" w:hAnsi="Calibri"/>
                <w:color w:val="000000"/>
              </w:rPr>
              <w:t>1</w:t>
            </w:r>
            <w:r>
              <w:rPr>
                <w:rFonts w:ascii="Calibri" w:eastAsia="Calibri" w:hAnsi="Calibri"/>
                <w:color w:val="000000"/>
              </w:rPr>
              <w:t xml:space="preserve"> </w:t>
            </w:r>
            <w:r w:rsidR="001A2C0B">
              <w:rPr>
                <w:rFonts w:ascii="Calibri" w:eastAsia="Calibri" w:hAnsi="Calibri"/>
                <w:color w:val="000000"/>
              </w:rPr>
              <w:t>202</w:t>
            </w:r>
            <w:r w:rsidR="003B62A6">
              <w:rPr>
                <w:rFonts w:ascii="Calibri" w:eastAsia="Calibri" w:hAnsi="Calibri"/>
                <w:color w:val="000000"/>
              </w:rPr>
              <w:t>7-28</w:t>
            </w:r>
          </w:p>
        </w:tc>
      </w:tr>
    </w:tbl>
    <w:p w14:paraId="1E3D15D9" w14:textId="049BE2CF" w:rsidR="001A2C0B" w:rsidRDefault="001A2C0B" w:rsidP="003B62A6">
      <w:pPr>
        <w:pStyle w:val="BodyText"/>
        <w:spacing w:line="0" w:lineRule="atLeast"/>
        <w:jc w:val="center"/>
        <w:rPr>
          <w:rFonts w:asciiTheme="minorHAnsi" w:eastAsiaTheme="minorHAnsi" w:hAnsiTheme="minorHAnsi" w:cstheme="minorBidi"/>
          <w:b/>
          <w:spacing w:val="0"/>
          <w:sz w:val="40"/>
          <w:szCs w:val="22"/>
          <w:u w:val="single"/>
        </w:rPr>
      </w:pPr>
      <w:r w:rsidRPr="00C05C77">
        <w:rPr>
          <w:rFonts w:asciiTheme="minorHAnsi" w:eastAsiaTheme="minorHAnsi" w:hAnsiTheme="minorHAnsi" w:cstheme="minorBidi"/>
          <w:b/>
          <w:spacing w:val="0"/>
          <w:sz w:val="40"/>
          <w:szCs w:val="22"/>
          <w:u w:val="single"/>
        </w:rPr>
        <w:lastRenderedPageBreak/>
        <w:t>Behaviour Policy</w:t>
      </w:r>
      <w:r>
        <w:rPr>
          <w:rFonts w:asciiTheme="minorHAnsi" w:eastAsiaTheme="minorHAnsi" w:hAnsiTheme="minorHAnsi" w:cstheme="minorBidi"/>
          <w:b/>
          <w:spacing w:val="0"/>
          <w:sz w:val="40"/>
          <w:szCs w:val="22"/>
          <w:u w:val="single"/>
        </w:rPr>
        <w:t xml:space="preserve"> 202</w:t>
      </w:r>
      <w:r w:rsidR="003B62A6">
        <w:rPr>
          <w:rFonts w:asciiTheme="minorHAnsi" w:eastAsiaTheme="minorHAnsi" w:hAnsiTheme="minorHAnsi" w:cstheme="minorBidi"/>
          <w:b/>
          <w:spacing w:val="0"/>
          <w:sz w:val="40"/>
          <w:szCs w:val="22"/>
          <w:u w:val="single"/>
        </w:rPr>
        <w:t>6-27</w:t>
      </w:r>
    </w:p>
    <w:p w14:paraId="5B72ECC9" w14:textId="77777777" w:rsidR="00412A74" w:rsidRDefault="00412A74" w:rsidP="008121A2">
      <w:pPr>
        <w:tabs>
          <w:tab w:val="left" w:pos="-720"/>
        </w:tabs>
        <w:suppressAutoHyphens/>
        <w:spacing w:after="0"/>
        <w:rPr>
          <w:rFonts w:cstheme="minorHAnsi"/>
          <w:b/>
          <w:spacing w:val="-3"/>
          <w:u w:val="single"/>
        </w:rPr>
      </w:pPr>
    </w:p>
    <w:p w14:paraId="73DC006A" w14:textId="77777777" w:rsidR="00BF0DE7" w:rsidRPr="00122480" w:rsidRDefault="000E3BC5" w:rsidP="008121A2">
      <w:pPr>
        <w:tabs>
          <w:tab w:val="left" w:pos="-720"/>
        </w:tabs>
        <w:suppressAutoHyphens/>
        <w:spacing w:after="0"/>
        <w:rPr>
          <w:rFonts w:cstheme="minorHAnsi"/>
          <w:spacing w:val="-3"/>
          <w:u w:val="single"/>
        </w:rPr>
      </w:pPr>
      <w:r>
        <w:rPr>
          <w:rFonts w:cstheme="minorHAnsi"/>
          <w:b/>
          <w:spacing w:val="-3"/>
          <w:u w:val="single"/>
        </w:rPr>
        <w:t>Intent</w:t>
      </w:r>
    </w:p>
    <w:p w14:paraId="5A08D4EC" w14:textId="77777777" w:rsidR="0020282A" w:rsidRPr="00122480" w:rsidRDefault="0020282A" w:rsidP="0020282A">
      <w:pPr>
        <w:pStyle w:val="ListParagraph"/>
        <w:numPr>
          <w:ilvl w:val="0"/>
          <w:numId w:val="14"/>
        </w:numPr>
        <w:tabs>
          <w:tab w:val="left" w:pos="-720"/>
          <w:tab w:val="left" w:pos="0"/>
        </w:tabs>
        <w:suppressAutoHyphens/>
        <w:ind w:left="714" w:hanging="357"/>
        <w:rPr>
          <w:rFonts w:asciiTheme="minorHAnsi" w:hAnsiTheme="minorHAnsi" w:cstheme="minorHAnsi"/>
          <w:spacing w:val="-3"/>
          <w:sz w:val="22"/>
          <w:szCs w:val="22"/>
        </w:rPr>
      </w:pPr>
      <w:r w:rsidRPr="00122480">
        <w:rPr>
          <w:rFonts w:asciiTheme="minorHAnsi" w:hAnsiTheme="minorHAnsi" w:cstheme="minorHAnsi"/>
          <w:spacing w:val="-3"/>
          <w:sz w:val="22"/>
          <w:szCs w:val="22"/>
        </w:rPr>
        <w:t>To create a safe, productive and harmonious environment</w:t>
      </w:r>
      <w:r w:rsidRPr="00056528">
        <w:rPr>
          <w:rFonts w:asciiTheme="minorHAnsi" w:hAnsiTheme="minorHAnsi" w:cstheme="minorHAnsi"/>
          <w:spacing w:val="-3"/>
          <w:sz w:val="22"/>
          <w:szCs w:val="22"/>
          <w:lang w:val="en-GB"/>
        </w:rPr>
        <w:t xml:space="preserve"> focussed</w:t>
      </w:r>
      <w:r w:rsidRPr="00122480">
        <w:rPr>
          <w:rFonts w:asciiTheme="minorHAnsi" w:hAnsiTheme="minorHAnsi" w:cstheme="minorHAnsi"/>
          <w:spacing w:val="-3"/>
          <w:sz w:val="22"/>
          <w:szCs w:val="22"/>
        </w:rPr>
        <w:t xml:space="preserve"> on learning and positive, respectful relationships.</w:t>
      </w:r>
    </w:p>
    <w:p w14:paraId="1FDD49AA" w14:textId="77777777" w:rsidR="008249FA" w:rsidRPr="00122480" w:rsidRDefault="008249FA" w:rsidP="0020282A">
      <w:pPr>
        <w:pStyle w:val="ListParagraph"/>
        <w:numPr>
          <w:ilvl w:val="0"/>
          <w:numId w:val="14"/>
        </w:numPr>
        <w:tabs>
          <w:tab w:val="left" w:pos="-720"/>
          <w:tab w:val="left" w:pos="0"/>
        </w:tabs>
        <w:suppressAutoHyphens/>
        <w:ind w:left="714" w:hanging="357"/>
        <w:rPr>
          <w:rFonts w:asciiTheme="minorHAnsi" w:hAnsiTheme="minorHAnsi" w:cstheme="minorHAnsi"/>
          <w:spacing w:val="-3"/>
          <w:sz w:val="22"/>
          <w:szCs w:val="22"/>
        </w:rPr>
      </w:pPr>
      <w:r w:rsidRPr="00122480">
        <w:rPr>
          <w:rFonts w:asciiTheme="minorHAnsi" w:hAnsiTheme="minorHAnsi" w:cstheme="minorHAnsi"/>
          <w:spacing w:val="-3"/>
          <w:sz w:val="22"/>
          <w:szCs w:val="22"/>
        </w:rPr>
        <w:t>To enable pupils to see the necessity of having established, fair rules and procedures that are intended to promote a positive ethos and culture in school to benefit the whole school community.</w:t>
      </w:r>
    </w:p>
    <w:p w14:paraId="075FAFC4" w14:textId="77777777" w:rsidR="0020282A" w:rsidRPr="00122480" w:rsidRDefault="00BF0DE7" w:rsidP="0020282A">
      <w:pPr>
        <w:pStyle w:val="ListParagraph"/>
        <w:numPr>
          <w:ilvl w:val="0"/>
          <w:numId w:val="14"/>
        </w:numPr>
        <w:tabs>
          <w:tab w:val="left" w:pos="-720"/>
          <w:tab w:val="left" w:pos="0"/>
        </w:tabs>
        <w:suppressAutoHyphens/>
        <w:ind w:left="714" w:hanging="357"/>
        <w:rPr>
          <w:rFonts w:asciiTheme="minorHAnsi" w:hAnsiTheme="minorHAnsi" w:cstheme="minorHAnsi"/>
          <w:spacing w:val="-3"/>
          <w:sz w:val="22"/>
          <w:szCs w:val="22"/>
        </w:rPr>
      </w:pPr>
      <w:r w:rsidRPr="00122480">
        <w:rPr>
          <w:rFonts w:asciiTheme="minorHAnsi" w:hAnsiTheme="minorHAnsi" w:cstheme="minorHAnsi"/>
          <w:spacing w:val="-3"/>
          <w:sz w:val="22"/>
          <w:szCs w:val="22"/>
        </w:rPr>
        <w:t xml:space="preserve">To enable each individual to </w:t>
      </w:r>
      <w:proofErr w:type="spellStart"/>
      <w:r w:rsidRPr="00122480">
        <w:rPr>
          <w:rFonts w:asciiTheme="minorHAnsi" w:hAnsiTheme="minorHAnsi" w:cstheme="minorHAnsi"/>
          <w:spacing w:val="-3"/>
          <w:sz w:val="22"/>
          <w:szCs w:val="22"/>
        </w:rPr>
        <w:t>realise</w:t>
      </w:r>
      <w:proofErr w:type="spellEnd"/>
      <w:r w:rsidRPr="00122480">
        <w:rPr>
          <w:rFonts w:asciiTheme="minorHAnsi" w:hAnsiTheme="minorHAnsi" w:cstheme="minorHAnsi"/>
          <w:spacing w:val="-3"/>
          <w:sz w:val="22"/>
          <w:szCs w:val="22"/>
        </w:rPr>
        <w:t xml:space="preserve"> that his or her</w:t>
      </w:r>
      <w:r w:rsidRPr="00056528">
        <w:rPr>
          <w:rFonts w:asciiTheme="minorHAnsi" w:hAnsiTheme="minorHAnsi" w:cstheme="minorHAnsi"/>
          <w:spacing w:val="-3"/>
          <w:sz w:val="22"/>
          <w:szCs w:val="22"/>
          <w:lang w:val="en-GB"/>
        </w:rPr>
        <w:t xml:space="preserve"> behaviour</w:t>
      </w:r>
      <w:r w:rsidRPr="00122480">
        <w:rPr>
          <w:rFonts w:asciiTheme="minorHAnsi" w:hAnsiTheme="minorHAnsi" w:cstheme="minorHAnsi"/>
          <w:spacing w:val="-3"/>
          <w:sz w:val="22"/>
          <w:szCs w:val="22"/>
        </w:rPr>
        <w:t xml:space="preserve"> has a direct effect upon other individuals</w:t>
      </w:r>
      <w:r w:rsidR="0020282A" w:rsidRPr="00122480">
        <w:rPr>
          <w:rFonts w:asciiTheme="minorHAnsi" w:hAnsiTheme="minorHAnsi" w:cstheme="minorHAnsi"/>
          <w:spacing w:val="-3"/>
          <w:sz w:val="22"/>
          <w:szCs w:val="22"/>
        </w:rPr>
        <w:t>.</w:t>
      </w:r>
    </w:p>
    <w:p w14:paraId="7CE69DBC" w14:textId="77777777" w:rsidR="0020282A" w:rsidRPr="00122480" w:rsidRDefault="0020282A" w:rsidP="0020282A">
      <w:pPr>
        <w:pStyle w:val="ListParagraph"/>
        <w:numPr>
          <w:ilvl w:val="0"/>
          <w:numId w:val="14"/>
        </w:numPr>
        <w:tabs>
          <w:tab w:val="left" w:pos="-720"/>
          <w:tab w:val="left" w:pos="0"/>
        </w:tabs>
        <w:suppressAutoHyphens/>
        <w:ind w:left="714" w:hanging="357"/>
        <w:rPr>
          <w:rFonts w:asciiTheme="minorHAnsi" w:hAnsiTheme="minorHAnsi" w:cstheme="minorHAnsi"/>
          <w:spacing w:val="-3"/>
          <w:sz w:val="22"/>
          <w:szCs w:val="22"/>
        </w:rPr>
      </w:pPr>
      <w:r w:rsidRPr="00122480">
        <w:rPr>
          <w:rFonts w:asciiTheme="minorHAnsi" w:hAnsiTheme="minorHAnsi" w:cstheme="minorHAnsi"/>
          <w:spacing w:val="-3"/>
          <w:sz w:val="22"/>
          <w:szCs w:val="22"/>
        </w:rPr>
        <w:t>To encourage pupils to understand and accept that people are different but interdependent a</w:t>
      </w:r>
      <w:r w:rsidR="000E3BC5">
        <w:rPr>
          <w:rFonts w:asciiTheme="minorHAnsi" w:hAnsiTheme="minorHAnsi" w:cstheme="minorHAnsi"/>
          <w:spacing w:val="-3"/>
          <w:sz w:val="22"/>
          <w:szCs w:val="22"/>
        </w:rPr>
        <w:t>nd to develop a respect for all, regardless of background.</w:t>
      </w:r>
    </w:p>
    <w:p w14:paraId="363E2398" w14:textId="77777777" w:rsidR="00140311" w:rsidRPr="00122480" w:rsidRDefault="00056528" w:rsidP="0020282A">
      <w:pPr>
        <w:pStyle w:val="ListParagraph"/>
        <w:numPr>
          <w:ilvl w:val="0"/>
          <w:numId w:val="14"/>
        </w:numPr>
        <w:tabs>
          <w:tab w:val="left" w:pos="-720"/>
          <w:tab w:val="left" w:pos="0"/>
        </w:tabs>
        <w:suppressAutoHyphens/>
        <w:ind w:left="714" w:hanging="357"/>
        <w:rPr>
          <w:rFonts w:asciiTheme="minorHAnsi" w:hAnsiTheme="minorHAnsi" w:cstheme="minorHAnsi"/>
          <w:spacing w:val="-3"/>
          <w:sz w:val="22"/>
          <w:szCs w:val="22"/>
        </w:rPr>
      </w:pPr>
      <w:r>
        <w:rPr>
          <w:rFonts w:asciiTheme="minorHAnsi" w:hAnsiTheme="minorHAnsi" w:cstheme="minorHAnsi"/>
          <w:spacing w:val="-3"/>
          <w:sz w:val="22"/>
          <w:szCs w:val="22"/>
        </w:rPr>
        <w:t>To enable each pupil</w:t>
      </w:r>
      <w:r w:rsidR="0020282A" w:rsidRPr="00122480">
        <w:rPr>
          <w:rFonts w:asciiTheme="minorHAnsi" w:hAnsiTheme="minorHAnsi" w:cstheme="minorHAnsi"/>
          <w:spacing w:val="-3"/>
          <w:sz w:val="22"/>
          <w:szCs w:val="22"/>
        </w:rPr>
        <w:t xml:space="preserve"> to reflect on their choices and the impact of them in order to support them in making better choices in the future.</w:t>
      </w:r>
    </w:p>
    <w:p w14:paraId="08E84016" w14:textId="77777777" w:rsidR="008249FA" w:rsidRPr="00122480" w:rsidRDefault="008249FA" w:rsidP="0020282A">
      <w:pPr>
        <w:pStyle w:val="ListParagraph"/>
        <w:numPr>
          <w:ilvl w:val="0"/>
          <w:numId w:val="14"/>
        </w:numPr>
        <w:tabs>
          <w:tab w:val="left" w:pos="-720"/>
          <w:tab w:val="left" w:pos="0"/>
        </w:tabs>
        <w:suppressAutoHyphens/>
        <w:ind w:left="714" w:hanging="357"/>
        <w:rPr>
          <w:rFonts w:asciiTheme="minorHAnsi" w:hAnsiTheme="minorHAnsi" w:cstheme="minorHAnsi"/>
          <w:spacing w:val="-3"/>
          <w:sz w:val="22"/>
          <w:szCs w:val="22"/>
        </w:rPr>
      </w:pPr>
      <w:r w:rsidRPr="00122480">
        <w:rPr>
          <w:rFonts w:asciiTheme="minorHAnsi" w:hAnsiTheme="minorHAnsi" w:cstheme="minorHAnsi"/>
          <w:spacing w:val="-3"/>
          <w:sz w:val="22"/>
          <w:szCs w:val="22"/>
        </w:rPr>
        <w:t xml:space="preserve">To give every </w:t>
      </w:r>
      <w:r w:rsidR="00056528">
        <w:rPr>
          <w:rFonts w:asciiTheme="minorHAnsi" w:hAnsiTheme="minorHAnsi" w:cstheme="minorHAnsi"/>
          <w:spacing w:val="-3"/>
          <w:sz w:val="22"/>
          <w:szCs w:val="22"/>
        </w:rPr>
        <w:t>pupil</w:t>
      </w:r>
      <w:r w:rsidRPr="00122480">
        <w:rPr>
          <w:rFonts w:asciiTheme="minorHAnsi" w:hAnsiTheme="minorHAnsi" w:cstheme="minorHAnsi"/>
          <w:spacing w:val="-3"/>
          <w:sz w:val="22"/>
          <w:szCs w:val="22"/>
        </w:rPr>
        <w:t xml:space="preserve"> the opportunity to make a fresh start</w:t>
      </w:r>
      <w:r w:rsidR="00056528">
        <w:rPr>
          <w:rFonts w:asciiTheme="minorHAnsi" w:hAnsiTheme="minorHAnsi" w:cstheme="minorHAnsi"/>
          <w:spacing w:val="-3"/>
          <w:sz w:val="22"/>
          <w:szCs w:val="22"/>
        </w:rPr>
        <w:t xml:space="preserve"> after an incident of negative </w:t>
      </w:r>
      <w:r w:rsidR="00680924" w:rsidRPr="00056528">
        <w:rPr>
          <w:rFonts w:asciiTheme="minorHAnsi" w:hAnsiTheme="minorHAnsi" w:cstheme="minorHAnsi"/>
          <w:spacing w:val="-3"/>
          <w:sz w:val="22"/>
          <w:szCs w:val="22"/>
          <w:lang w:val="en-GB"/>
        </w:rPr>
        <w:t>behaviour</w:t>
      </w:r>
      <w:r w:rsidR="00680924">
        <w:rPr>
          <w:rFonts w:asciiTheme="minorHAnsi" w:hAnsiTheme="minorHAnsi" w:cstheme="minorHAnsi"/>
          <w:spacing w:val="-3"/>
          <w:sz w:val="22"/>
          <w:szCs w:val="22"/>
        </w:rPr>
        <w:t>.</w:t>
      </w:r>
    </w:p>
    <w:p w14:paraId="50EF3281" w14:textId="77777777" w:rsidR="00BF0DE7" w:rsidRDefault="00BF0DE7" w:rsidP="0020282A">
      <w:pPr>
        <w:pStyle w:val="ListParagraph"/>
        <w:numPr>
          <w:ilvl w:val="0"/>
          <w:numId w:val="14"/>
        </w:numPr>
        <w:tabs>
          <w:tab w:val="left" w:pos="-720"/>
          <w:tab w:val="left" w:pos="0"/>
        </w:tabs>
        <w:suppressAutoHyphens/>
        <w:ind w:left="714" w:hanging="357"/>
        <w:rPr>
          <w:rFonts w:asciiTheme="minorHAnsi" w:hAnsiTheme="minorHAnsi" w:cstheme="minorHAnsi"/>
          <w:spacing w:val="-3"/>
          <w:sz w:val="22"/>
          <w:szCs w:val="22"/>
        </w:rPr>
      </w:pPr>
      <w:r w:rsidRPr="00122480">
        <w:rPr>
          <w:rFonts w:asciiTheme="minorHAnsi" w:hAnsiTheme="minorHAnsi" w:cstheme="minorHAnsi"/>
          <w:spacing w:val="-3"/>
          <w:sz w:val="22"/>
          <w:szCs w:val="22"/>
        </w:rPr>
        <w:t>To develop pupil self-esteem and ability to demonstrate caring, forgiving and accepting</w:t>
      </w:r>
      <w:r w:rsidRPr="00056528">
        <w:rPr>
          <w:rFonts w:asciiTheme="minorHAnsi" w:hAnsiTheme="minorHAnsi" w:cstheme="minorHAnsi"/>
          <w:spacing w:val="-3"/>
          <w:sz w:val="22"/>
          <w:szCs w:val="22"/>
          <w:lang w:val="en-GB"/>
        </w:rPr>
        <w:t xml:space="preserve"> behaviours</w:t>
      </w:r>
      <w:r w:rsidRPr="00122480">
        <w:rPr>
          <w:rFonts w:asciiTheme="minorHAnsi" w:hAnsiTheme="minorHAnsi" w:cstheme="minorHAnsi"/>
          <w:spacing w:val="-3"/>
          <w:sz w:val="22"/>
          <w:szCs w:val="22"/>
        </w:rPr>
        <w:t>.</w:t>
      </w:r>
    </w:p>
    <w:p w14:paraId="037166A5" w14:textId="77777777" w:rsidR="000E3BC5" w:rsidRDefault="00056528" w:rsidP="000E3BC5">
      <w:pPr>
        <w:pStyle w:val="ListParagraph"/>
        <w:numPr>
          <w:ilvl w:val="0"/>
          <w:numId w:val="14"/>
        </w:numPr>
        <w:tabs>
          <w:tab w:val="left" w:pos="-720"/>
          <w:tab w:val="left" w:pos="0"/>
        </w:tabs>
        <w:suppressAutoHyphens/>
        <w:ind w:left="714" w:hanging="357"/>
        <w:rPr>
          <w:rFonts w:asciiTheme="minorHAnsi" w:hAnsiTheme="minorHAnsi" w:cstheme="minorHAnsi"/>
          <w:spacing w:val="-3"/>
          <w:sz w:val="22"/>
          <w:szCs w:val="22"/>
        </w:rPr>
      </w:pPr>
      <w:r>
        <w:rPr>
          <w:rFonts w:asciiTheme="minorHAnsi" w:hAnsiTheme="minorHAnsi" w:cstheme="minorHAnsi"/>
          <w:spacing w:val="-3"/>
          <w:sz w:val="22"/>
          <w:szCs w:val="22"/>
        </w:rPr>
        <w:t>To establish constructive dialogue with parents about their child’s</w:t>
      </w:r>
      <w:r w:rsidRPr="005B69E9">
        <w:rPr>
          <w:rFonts w:asciiTheme="minorHAnsi" w:hAnsiTheme="minorHAnsi" w:cstheme="minorHAnsi"/>
          <w:spacing w:val="-3"/>
          <w:sz w:val="22"/>
          <w:szCs w:val="22"/>
          <w:lang w:val="en-GB"/>
        </w:rPr>
        <w:t xml:space="preserve"> behaviour</w:t>
      </w:r>
      <w:r>
        <w:rPr>
          <w:rFonts w:asciiTheme="minorHAnsi" w:hAnsiTheme="minorHAnsi" w:cstheme="minorHAnsi"/>
          <w:spacing w:val="-3"/>
          <w:sz w:val="22"/>
          <w:szCs w:val="22"/>
        </w:rPr>
        <w:t>, both positive and negative</w:t>
      </w:r>
      <w:r w:rsidR="000E3BC5">
        <w:rPr>
          <w:rFonts w:asciiTheme="minorHAnsi" w:hAnsiTheme="minorHAnsi" w:cstheme="minorHAnsi"/>
          <w:spacing w:val="-3"/>
          <w:sz w:val="22"/>
          <w:szCs w:val="22"/>
        </w:rPr>
        <w:t>.</w:t>
      </w:r>
    </w:p>
    <w:p w14:paraId="307B6B02" w14:textId="77777777" w:rsidR="000E3BC5" w:rsidRDefault="000E3BC5" w:rsidP="000E3BC5">
      <w:pPr>
        <w:pStyle w:val="ListParagraph"/>
        <w:numPr>
          <w:ilvl w:val="0"/>
          <w:numId w:val="14"/>
        </w:numPr>
        <w:tabs>
          <w:tab w:val="left" w:pos="-720"/>
          <w:tab w:val="left" w:pos="0"/>
        </w:tabs>
        <w:suppressAutoHyphens/>
        <w:ind w:left="714" w:hanging="357"/>
        <w:rPr>
          <w:rFonts w:asciiTheme="minorHAnsi" w:hAnsiTheme="minorHAnsi" w:cstheme="minorHAnsi"/>
          <w:spacing w:val="-3"/>
          <w:sz w:val="22"/>
          <w:szCs w:val="22"/>
        </w:rPr>
      </w:pPr>
      <w:r>
        <w:rPr>
          <w:rFonts w:asciiTheme="minorHAnsi" w:hAnsiTheme="minorHAnsi" w:cstheme="minorHAnsi"/>
          <w:spacing w:val="-3"/>
          <w:sz w:val="22"/>
          <w:szCs w:val="22"/>
        </w:rPr>
        <w:t>To equip children to become socially responsible citizens.</w:t>
      </w:r>
    </w:p>
    <w:p w14:paraId="09C505DE" w14:textId="77777777" w:rsidR="000E3BC5" w:rsidRPr="000E3BC5" w:rsidRDefault="008426ED" w:rsidP="000E3BC5">
      <w:pPr>
        <w:pStyle w:val="ListParagraph"/>
        <w:numPr>
          <w:ilvl w:val="0"/>
          <w:numId w:val="14"/>
        </w:numPr>
        <w:tabs>
          <w:tab w:val="left" w:pos="-720"/>
          <w:tab w:val="left" w:pos="0"/>
        </w:tabs>
        <w:suppressAutoHyphens/>
        <w:ind w:left="714" w:hanging="357"/>
        <w:rPr>
          <w:rFonts w:asciiTheme="minorHAnsi" w:hAnsiTheme="minorHAnsi" w:cstheme="minorHAnsi"/>
          <w:spacing w:val="-3"/>
          <w:sz w:val="22"/>
          <w:szCs w:val="22"/>
        </w:rPr>
      </w:pPr>
      <w:r>
        <w:rPr>
          <w:rFonts w:asciiTheme="minorHAnsi" w:hAnsiTheme="minorHAnsi" w:cstheme="minorHAnsi"/>
          <w:spacing w:val="-3"/>
          <w:sz w:val="22"/>
          <w:szCs w:val="22"/>
        </w:rPr>
        <w:t>To ensure communication via our</w:t>
      </w:r>
      <w:r w:rsidR="000E3BC5">
        <w:rPr>
          <w:rFonts w:asciiTheme="minorHAnsi" w:hAnsiTheme="minorHAnsi" w:cstheme="minorHAnsi"/>
          <w:spacing w:val="-3"/>
          <w:sz w:val="22"/>
          <w:szCs w:val="22"/>
        </w:rPr>
        <w:t xml:space="preserve"> secure safeguarding system CPOMs.</w:t>
      </w:r>
    </w:p>
    <w:p w14:paraId="667EDCD4" w14:textId="77777777" w:rsidR="000E3BC5" w:rsidRDefault="000E3BC5" w:rsidP="0020282A">
      <w:pPr>
        <w:tabs>
          <w:tab w:val="left" w:pos="-720"/>
        </w:tabs>
        <w:suppressAutoHyphens/>
        <w:spacing w:after="0" w:line="240" w:lineRule="auto"/>
        <w:rPr>
          <w:rFonts w:cstheme="minorHAnsi"/>
          <w:b/>
          <w:spacing w:val="-3"/>
          <w:u w:val="single"/>
        </w:rPr>
      </w:pPr>
    </w:p>
    <w:p w14:paraId="2BEAA049" w14:textId="77777777" w:rsidR="000E3BC5" w:rsidRDefault="000E3BC5" w:rsidP="0020282A">
      <w:pPr>
        <w:tabs>
          <w:tab w:val="left" w:pos="-720"/>
        </w:tabs>
        <w:suppressAutoHyphens/>
        <w:spacing w:after="0" w:line="240" w:lineRule="auto"/>
        <w:rPr>
          <w:rFonts w:cstheme="minorHAnsi"/>
          <w:b/>
          <w:spacing w:val="-3"/>
          <w:u w:val="single"/>
        </w:rPr>
      </w:pPr>
      <w:r>
        <w:rPr>
          <w:rFonts w:cstheme="minorHAnsi"/>
          <w:b/>
          <w:spacing w:val="-3"/>
          <w:u w:val="single"/>
        </w:rPr>
        <w:t>Implementation</w:t>
      </w:r>
    </w:p>
    <w:p w14:paraId="6313E03E" w14:textId="77777777" w:rsidR="008249FA" w:rsidRPr="00122480" w:rsidRDefault="008249FA" w:rsidP="0020282A">
      <w:pPr>
        <w:tabs>
          <w:tab w:val="left" w:pos="-720"/>
        </w:tabs>
        <w:suppressAutoHyphens/>
        <w:spacing w:after="0" w:line="240" w:lineRule="auto"/>
        <w:rPr>
          <w:rFonts w:cstheme="minorHAnsi"/>
          <w:spacing w:val="-3"/>
        </w:rPr>
      </w:pPr>
      <w:r w:rsidRPr="00122480">
        <w:rPr>
          <w:rFonts w:cstheme="minorHAnsi"/>
          <w:spacing w:val="-3"/>
        </w:rPr>
        <w:t>W</w:t>
      </w:r>
      <w:r w:rsidR="007304AC">
        <w:rPr>
          <w:rFonts w:cstheme="minorHAnsi"/>
          <w:spacing w:val="-3"/>
        </w:rPr>
        <w:t>e have three</w:t>
      </w:r>
      <w:r w:rsidRPr="00122480">
        <w:rPr>
          <w:rFonts w:cstheme="minorHAnsi"/>
          <w:spacing w:val="-3"/>
        </w:rPr>
        <w:t xml:space="preserve"> simple rules</w:t>
      </w:r>
      <w:r w:rsidR="007304AC">
        <w:rPr>
          <w:rFonts w:cstheme="minorHAnsi"/>
          <w:spacing w:val="-3"/>
        </w:rPr>
        <w:t>,</w:t>
      </w:r>
      <w:r w:rsidRPr="00122480">
        <w:rPr>
          <w:rFonts w:cstheme="minorHAnsi"/>
          <w:spacing w:val="-3"/>
        </w:rPr>
        <w:t xml:space="preserve"> which are explicitly referred to by all members of our school community</w:t>
      </w:r>
      <w:r w:rsidR="00680924">
        <w:rPr>
          <w:rFonts w:cstheme="minorHAnsi"/>
          <w:spacing w:val="-3"/>
        </w:rPr>
        <w:t xml:space="preserve"> and </w:t>
      </w:r>
      <w:r w:rsidR="00056528">
        <w:rPr>
          <w:rFonts w:cstheme="minorHAnsi"/>
          <w:spacing w:val="-3"/>
        </w:rPr>
        <w:t>displayed</w:t>
      </w:r>
      <w:r w:rsidR="00680924">
        <w:rPr>
          <w:rFonts w:cstheme="minorHAnsi"/>
          <w:spacing w:val="-3"/>
        </w:rPr>
        <w:t xml:space="preserve"> prominently</w:t>
      </w:r>
      <w:r w:rsidR="007304AC">
        <w:rPr>
          <w:rFonts w:cstheme="minorHAnsi"/>
          <w:spacing w:val="-3"/>
        </w:rPr>
        <w:t>,</w:t>
      </w:r>
      <w:r w:rsidRPr="00122480">
        <w:rPr>
          <w:rFonts w:cstheme="minorHAnsi"/>
          <w:spacing w:val="-3"/>
        </w:rPr>
        <w:t xml:space="preserve"> so that </w:t>
      </w:r>
      <w:r w:rsidR="00056528">
        <w:rPr>
          <w:rFonts w:cstheme="minorHAnsi"/>
          <w:spacing w:val="-3"/>
        </w:rPr>
        <w:t>pupils</w:t>
      </w:r>
      <w:r w:rsidRPr="00122480">
        <w:rPr>
          <w:rFonts w:cstheme="minorHAnsi"/>
          <w:spacing w:val="-3"/>
        </w:rPr>
        <w:t xml:space="preserve"> are clear about the minimum expectations of behaviour at </w:t>
      </w:r>
      <w:r w:rsidR="00E127F3">
        <w:rPr>
          <w:rFonts w:cstheme="minorHAnsi"/>
          <w:spacing w:val="-3"/>
        </w:rPr>
        <w:t>Christ Church Infants</w:t>
      </w:r>
      <w:r w:rsidR="000E3BC5">
        <w:rPr>
          <w:rFonts w:cstheme="minorHAnsi"/>
          <w:spacing w:val="-3"/>
        </w:rPr>
        <w:t>. These are our guiding principles for all elements of our conduct within the school community:</w:t>
      </w:r>
    </w:p>
    <w:p w14:paraId="0C8E8E8E" w14:textId="77777777" w:rsidR="0020282A" w:rsidRPr="00122480" w:rsidRDefault="0020282A" w:rsidP="0020282A">
      <w:pPr>
        <w:tabs>
          <w:tab w:val="left" w:pos="-720"/>
        </w:tabs>
        <w:suppressAutoHyphens/>
        <w:spacing w:after="0" w:line="240" w:lineRule="auto"/>
        <w:rPr>
          <w:rFonts w:cstheme="minorHAnsi"/>
          <w:spacing w:val="-3"/>
        </w:rPr>
      </w:pPr>
    </w:p>
    <w:p w14:paraId="53FFA3DE" w14:textId="77777777" w:rsidR="008249FA" w:rsidRPr="00122480" w:rsidRDefault="008249FA" w:rsidP="0020282A">
      <w:pPr>
        <w:pStyle w:val="ListParagraph"/>
        <w:numPr>
          <w:ilvl w:val="0"/>
          <w:numId w:val="13"/>
        </w:numPr>
        <w:tabs>
          <w:tab w:val="left" w:pos="-720"/>
        </w:tabs>
        <w:suppressAutoHyphens/>
        <w:rPr>
          <w:rFonts w:asciiTheme="minorHAnsi" w:hAnsiTheme="minorHAnsi" w:cstheme="minorHAnsi"/>
          <w:spacing w:val="-3"/>
          <w:sz w:val="22"/>
          <w:szCs w:val="22"/>
        </w:rPr>
      </w:pPr>
      <w:r w:rsidRPr="00122480">
        <w:rPr>
          <w:rFonts w:asciiTheme="minorHAnsi" w:hAnsiTheme="minorHAnsi" w:cstheme="minorHAnsi"/>
          <w:spacing w:val="-3"/>
          <w:sz w:val="22"/>
          <w:szCs w:val="22"/>
        </w:rPr>
        <w:t xml:space="preserve">Be </w:t>
      </w:r>
      <w:r w:rsidRPr="00122480">
        <w:rPr>
          <w:rFonts w:asciiTheme="minorHAnsi" w:hAnsiTheme="minorHAnsi" w:cstheme="minorHAnsi"/>
          <w:b/>
          <w:spacing w:val="-3"/>
          <w:sz w:val="22"/>
          <w:szCs w:val="22"/>
        </w:rPr>
        <w:t>ready</w:t>
      </w:r>
    </w:p>
    <w:p w14:paraId="113E6407" w14:textId="77777777" w:rsidR="008249FA" w:rsidRPr="00122480" w:rsidRDefault="008249FA" w:rsidP="0020282A">
      <w:pPr>
        <w:pStyle w:val="ListParagraph"/>
        <w:numPr>
          <w:ilvl w:val="0"/>
          <w:numId w:val="13"/>
        </w:numPr>
        <w:tabs>
          <w:tab w:val="left" w:pos="-720"/>
        </w:tabs>
        <w:suppressAutoHyphens/>
        <w:rPr>
          <w:rFonts w:asciiTheme="minorHAnsi" w:hAnsiTheme="minorHAnsi" w:cstheme="minorHAnsi"/>
          <w:spacing w:val="-3"/>
          <w:sz w:val="22"/>
          <w:szCs w:val="22"/>
        </w:rPr>
      </w:pPr>
      <w:r w:rsidRPr="00122480">
        <w:rPr>
          <w:rFonts w:asciiTheme="minorHAnsi" w:hAnsiTheme="minorHAnsi" w:cstheme="minorHAnsi"/>
          <w:spacing w:val="-3"/>
          <w:sz w:val="22"/>
          <w:szCs w:val="22"/>
        </w:rPr>
        <w:t xml:space="preserve">Be </w:t>
      </w:r>
      <w:r w:rsidRPr="00122480">
        <w:rPr>
          <w:rFonts w:asciiTheme="minorHAnsi" w:hAnsiTheme="minorHAnsi" w:cstheme="minorHAnsi"/>
          <w:b/>
          <w:spacing w:val="-3"/>
          <w:sz w:val="22"/>
          <w:szCs w:val="22"/>
        </w:rPr>
        <w:t>respectful</w:t>
      </w:r>
    </w:p>
    <w:p w14:paraId="219014FF" w14:textId="77777777" w:rsidR="008249FA" w:rsidRPr="00122480" w:rsidRDefault="008249FA" w:rsidP="0020282A">
      <w:pPr>
        <w:pStyle w:val="ListParagraph"/>
        <w:numPr>
          <w:ilvl w:val="0"/>
          <w:numId w:val="13"/>
        </w:numPr>
        <w:tabs>
          <w:tab w:val="left" w:pos="-720"/>
        </w:tabs>
        <w:suppressAutoHyphens/>
        <w:rPr>
          <w:rFonts w:asciiTheme="minorHAnsi" w:hAnsiTheme="minorHAnsi" w:cstheme="minorHAnsi"/>
          <w:spacing w:val="-3"/>
          <w:sz w:val="22"/>
          <w:szCs w:val="22"/>
        </w:rPr>
      </w:pPr>
      <w:r w:rsidRPr="00122480">
        <w:rPr>
          <w:rFonts w:asciiTheme="minorHAnsi" w:hAnsiTheme="minorHAnsi" w:cstheme="minorHAnsi"/>
          <w:spacing w:val="-3"/>
          <w:sz w:val="22"/>
          <w:szCs w:val="22"/>
        </w:rPr>
        <w:t xml:space="preserve">Be </w:t>
      </w:r>
      <w:r w:rsidRPr="00122480">
        <w:rPr>
          <w:rFonts w:asciiTheme="minorHAnsi" w:hAnsiTheme="minorHAnsi" w:cstheme="minorHAnsi"/>
          <w:b/>
          <w:spacing w:val="-3"/>
          <w:sz w:val="22"/>
          <w:szCs w:val="22"/>
        </w:rPr>
        <w:t>safe</w:t>
      </w:r>
    </w:p>
    <w:p w14:paraId="2F8233CF" w14:textId="77777777" w:rsidR="008249FA" w:rsidRPr="00122480" w:rsidRDefault="008249FA" w:rsidP="0020282A">
      <w:pPr>
        <w:spacing w:after="0" w:line="240" w:lineRule="auto"/>
        <w:rPr>
          <w:rFonts w:cstheme="minorHAnsi"/>
          <w:b/>
          <w:noProof/>
          <w:u w:val="single"/>
          <w:lang w:eastAsia="en-GB"/>
        </w:rPr>
      </w:pPr>
    </w:p>
    <w:p w14:paraId="310A5661" w14:textId="77777777" w:rsidR="008249FA" w:rsidRPr="00122480" w:rsidRDefault="000E3BC5" w:rsidP="00B3704D">
      <w:pPr>
        <w:spacing w:after="0"/>
        <w:rPr>
          <w:rFonts w:cstheme="minorHAnsi"/>
          <w:b/>
          <w:noProof/>
          <w:u w:val="single"/>
          <w:lang w:eastAsia="en-GB"/>
        </w:rPr>
      </w:pPr>
      <w:r>
        <w:rPr>
          <w:rFonts w:cstheme="minorHAnsi"/>
          <w:b/>
          <w:noProof/>
          <w:u w:val="single"/>
          <w:lang w:eastAsia="en-GB"/>
        </w:rPr>
        <w:t>R</w:t>
      </w:r>
      <w:r w:rsidR="008249FA" w:rsidRPr="00122480">
        <w:rPr>
          <w:rFonts w:cstheme="minorHAnsi"/>
          <w:b/>
          <w:noProof/>
          <w:u w:val="single"/>
          <w:lang w:eastAsia="en-GB"/>
        </w:rPr>
        <w:t xml:space="preserve">ecognising </w:t>
      </w:r>
      <w:r>
        <w:rPr>
          <w:rFonts w:cstheme="minorHAnsi"/>
          <w:b/>
          <w:noProof/>
          <w:u w:val="single"/>
          <w:lang w:eastAsia="en-GB"/>
        </w:rPr>
        <w:t xml:space="preserve">and celebrating </w:t>
      </w:r>
      <w:r w:rsidR="008249FA" w:rsidRPr="00122480">
        <w:rPr>
          <w:rFonts w:cstheme="minorHAnsi"/>
          <w:b/>
          <w:noProof/>
          <w:u w:val="single"/>
          <w:lang w:eastAsia="en-GB"/>
        </w:rPr>
        <w:t>positive behaviour</w:t>
      </w:r>
    </w:p>
    <w:p w14:paraId="74A09A55" w14:textId="77777777" w:rsidR="008249FA" w:rsidRPr="00122480" w:rsidRDefault="008249FA" w:rsidP="0020282A">
      <w:pPr>
        <w:spacing w:after="0" w:line="240" w:lineRule="auto"/>
        <w:rPr>
          <w:rFonts w:cstheme="minorHAnsi"/>
          <w:noProof/>
          <w:lang w:eastAsia="en-GB"/>
        </w:rPr>
      </w:pPr>
      <w:r w:rsidRPr="00122480">
        <w:rPr>
          <w:rFonts w:cstheme="minorHAnsi"/>
          <w:noProof/>
          <w:lang w:eastAsia="en-GB"/>
        </w:rPr>
        <w:t>We believe that positive behaviour should be recognised and celebrated to promote a pos</w:t>
      </w:r>
      <w:r w:rsidR="000E3BC5">
        <w:rPr>
          <w:rFonts w:cstheme="minorHAnsi"/>
          <w:noProof/>
          <w:lang w:eastAsia="en-GB"/>
        </w:rPr>
        <w:t>i</w:t>
      </w:r>
      <w:r w:rsidRPr="00122480">
        <w:rPr>
          <w:rFonts w:cstheme="minorHAnsi"/>
          <w:noProof/>
          <w:lang w:eastAsia="en-GB"/>
        </w:rPr>
        <w:t>tive</w:t>
      </w:r>
      <w:r w:rsidR="00056528">
        <w:rPr>
          <w:rFonts w:cstheme="minorHAnsi"/>
          <w:noProof/>
          <w:lang w:eastAsia="en-GB"/>
        </w:rPr>
        <w:t>,</w:t>
      </w:r>
      <w:r w:rsidRPr="00122480">
        <w:rPr>
          <w:rFonts w:cstheme="minorHAnsi"/>
          <w:noProof/>
          <w:lang w:eastAsia="en-GB"/>
        </w:rPr>
        <w:t xml:space="preserve"> learning-focused environment. School staff use a variety of strategie</w:t>
      </w:r>
      <w:r w:rsidR="000E3BC5">
        <w:rPr>
          <w:rFonts w:cstheme="minorHAnsi"/>
          <w:noProof/>
          <w:lang w:eastAsia="en-GB"/>
        </w:rPr>
        <w:t xml:space="preserve">s to promote positive behaviour and these will be appropriate to a child’s personal development stage. </w:t>
      </w:r>
      <w:r w:rsidRPr="00122480">
        <w:rPr>
          <w:rFonts w:cstheme="minorHAnsi"/>
          <w:noProof/>
          <w:lang w:eastAsia="en-GB"/>
        </w:rPr>
        <w:t>These include, but are not limited to:</w:t>
      </w:r>
    </w:p>
    <w:p w14:paraId="504D9993" w14:textId="77777777" w:rsidR="0020282A" w:rsidRPr="00122480" w:rsidRDefault="0020282A" w:rsidP="0020282A">
      <w:pPr>
        <w:spacing w:after="0" w:line="240" w:lineRule="auto"/>
        <w:rPr>
          <w:rFonts w:cstheme="minorHAnsi"/>
          <w:noProof/>
          <w:lang w:eastAsia="en-GB"/>
        </w:rPr>
      </w:pPr>
    </w:p>
    <w:p w14:paraId="4C098F6B" w14:textId="77777777" w:rsidR="008249FA" w:rsidRPr="00122480" w:rsidRDefault="008249FA" w:rsidP="0020282A">
      <w:pPr>
        <w:pStyle w:val="ListParagraph"/>
        <w:numPr>
          <w:ilvl w:val="0"/>
          <w:numId w:val="12"/>
        </w:numPr>
        <w:ind w:left="567"/>
        <w:rPr>
          <w:rFonts w:asciiTheme="minorHAnsi" w:hAnsiTheme="minorHAnsi" w:cstheme="minorHAnsi"/>
          <w:noProof/>
          <w:sz w:val="22"/>
          <w:szCs w:val="22"/>
          <w:lang w:eastAsia="en-GB"/>
        </w:rPr>
      </w:pPr>
      <w:r w:rsidRPr="00122480">
        <w:rPr>
          <w:rFonts w:asciiTheme="minorHAnsi" w:hAnsiTheme="minorHAnsi" w:cstheme="minorHAnsi"/>
          <w:noProof/>
          <w:sz w:val="22"/>
          <w:szCs w:val="22"/>
          <w:lang w:eastAsia="en-GB"/>
        </w:rPr>
        <w:t xml:space="preserve">Using the </w:t>
      </w:r>
      <w:r w:rsidRPr="00122480">
        <w:rPr>
          <w:rFonts w:asciiTheme="minorHAnsi" w:hAnsiTheme="minorHAnsi" w:cstheme="minorHAnsi"/>
          <w:b/>
          <w:noProof/>
          <w:sz w:val="22"/>
          <w:szCs w:val="22"/>
          <w:lang w:eastAsia="en-GB"/>
        </w:rPr>
        <w:t>recognition board</w:t>
      </w:r>
      <w:r w:rsidR="0020282A" w:rsidRPr="00122480">
        <w:rPr>
          <w:rFonts w:asciiTheme="minorHAnsi" w:hAnsiTheme="minorHAnsi" w:cstheme="minorHAnsi"/>
          <w:noProof/>
          <w:sz w:val="22"/>
          <w:szCs w:val="22"/>
          <w:lang w:eastAsia="en-GB"/>
        </w:rPr>
        <w:t xml:space="preserve"> to celebrate children demonstrating good behaviour. </w:t>
      </w:r>
    </w:p>
    <w:p w14:paraId="25CFCEBE" w14:textId="0DC306D1" w:rsidR="008249FA" w:rsidRPr="00122480" w:rsidRDefault="00E127F3" w:rsidP="0020282A">
      <w:pPr>
        <w:pStyle w:val="ListParagraph"/>
        <w:numPr>
          <w:ilvl w:val="0"/>
          <w:numId w:val="12"/>
        </w:numPr>
        <w:ind w:left="567"/>
        <w:rPr>
          <w:rFonts w:asciiTheme="minorHAnsi" w:hAnsiTheme="minorHAnsi" w:cstheme="minorHAnsi"/>
          <w:noProof/>
          <w:sz w:val="22"/>
          <w:szCs w:val="22"/>
          <w:lang w:eastAsia="en-GB"/>
        </w:rPr>
      </w:pPr>
      <w:r>
        <w:rPr>
          <w:rFonts w:asciiTheme="minorHAnsi" w:hAnsiTheme="minorHAnsi" w:cstheme="minorHAnsi"/>
          <w:noProof/>
          <w:sz w:val="22"/>
          <w:szCs w:val="22"/>
          <w:lang w:eastAsia="en-GB"/>
        </w:rPr>
        <w:t xml:space="preserve">Inviting children to share </w:t>
      </w:r>
      <w:r w:rsidR="00412A74">
        <w:rPr>
          <w:rFonts w:asciiTheme="minorHAnsi" w:hAnsiTheme="minorHAnsi" w:cstheme="minorHAnsi"/>
          <w:noProof/>
          <w:sz w:val="22"/>
          <w:szCs w:val="22"/>
          <w:lang w:eastAsia="en-GB"/>
        </w:rPr>
        <w:t xml:space="preserve">termly </w:t>
      </w:r>
      <w:r>
        <w:rPr>
          <w:rFonts w:asciiTheme="minorHAnsi" w:hAnsiTheme="minorHAnsi" w:cstheme="minorHAnsi"/>
          <w:noProof/>
          <w:sz w:val="22"/>
          <w:szCs w:val="22"/>
          <w:lang w:eastAsia="en-GB"/>
        </w:rPr>
        <w:t>Hot Chocolate or Milkshake Friday with the Head</w:t>
      </w:r>
      <w:r w:rsidR="008249FA" w:rsidRPr="00122480">
        <w:rPr>
          <w:rFonts w:asciiTheme="minorHAnsi" w:hAnsiTheme="minorHAnsi" w:cstheme="minorHAnsi"/>
          <w:b/>
          <w:noProof/>
          <w:sz w:val="22"/>
          <w:szCs w:val="22"/>
          <w:lang w:eastAsia="en-GB"/>
        </w:rPr>
        <w:t xml:space="preserve"> </w:t>
      </w:r>
      <w:r w:rsidR="008249FA" w:rsidRPr="00122480">
        <w:rPr>
          <w:rFonts w:asciiTheme="minorHAnsi" w:hAnsiTheme="minorHAnsi" w:cstheme="minorHAnsi"/>
          <w:noProof/>
          <w:sz w:val="22"/>
          <w:szCs w:val="22"/>
          <w:lang w:eastAsia="en-GB"/>
        </w:rPr>
        <w:t>for ‘above and beyond’ behaviour.</w:t>
      </w:r>
    </w:p>
    <w:p w14:paraId="303B24D1" w14:textId="5B128002" w:rsidR="008249FA" w:rsidRPr="00122480" w:rsidRDefault="008249FA" w:rsidP="0020282A">
      <w:pPr>
        <w:pStyle w:val="ListParagraph"/>
        <w:numPr>
          <w:ilvl w:val="0"/>
          <w:numId w:val="12"/>
        </w:numPr>
        <w:ind w:left="567"/>
        <w:rPr>
          <w:rFonts w:asciiTheme="minorHAnsi" w:hAnsiTheme="minorHAnsi" w:cstheme="minorHAnsi"/>
          <w:noProof/>
          <w:sz w:val="22"/>
          <w:szCs w:val="22"/>
          <w:lang w:eastAsia="en-GB"/>
        </w:rPr>
      </w:pPr>
      <w:r w:rsidRPr="00122480">
        <w:rPr>
          <w:rFonts w:asciiTheme="minorHAnsi" w:hAnsiTheme="minorHAnsi" w:cstheme="minorHAnsi"/>
          <w:noProof/>
          <w:sz w:val="22"/>
          <w:szCs w:val="22"/>
          <w:lang w:eastAsia="en-GB"/>
        </w:rPr>
        <w:t>Celebrating success in our</w:t>
      </w:r>
      <w:r w:rsidR="0020282A" w:rsidRPr="00122480">
        <w:rPr>
          <w:rFonts w:asciiTheme="minorHAnsi" w:hAnsiTheme="minorHAnsi" w:cstheme="minorHAnsi"/>
          <w:noProof/>
          <w:sz w:val="22"/>
          <w:szCs w:val="22"/>
          <w:lang w:eastAsia="en-GB"/>
        </w:rPr>
        <w:t xml:space="preserve"> weekly</w:t>
      </w:r>
      <w:r w:rsidRPr="00122480">
        <w:rPr>
          <w:rFonts w:asciiTheme="minorHAnsi" w:hAnsiTheme="minorHAnsi" w:cstheme="minorHAnsi"/>
          <w:noProof/>
          <w:sz w:val="22"/>
          <w:szCs w:val="22"/>
          <w:lang w:eastAsia="en-GB"/>
        </w:rPr>
        <w:t xml:space="preserve"> </w:t>
      </w:r>
      <w:r w:rsidR="00E127F3">
        <w:rPr>
          <w:rFonts w:asciiTheme="minorHAnsi" w:hAnsiTheme="minorHAnsi" w:cstheme="minorHAnsi"/>
          <w:b/>
          <w:noProof/>
          <w:sz w:val="22"/>
          <w:szCs w:val="22"/>
          <w:lang w:eastAsia="en-GB"/>
        </w:rPr>
        <w:t>worship through celebration</w:t>
      </w:r>
      <w:r w:rsidR="00E127F3">
        <w:rPr>
          <w:rFonts w:asciiTheme="minorHAnsi" w:hAnsiTheme="minorHAnsi" w:cstheme="minorHAnsi"/>
          <w:noProof/>
          <w:sz w:val="22"/>
          <w:szCs w:val="22"/>
          <w:lang w:eastAsia="en-GB"/>
        </w:rPr>
        <w:t xml:space="preserve">, recognising postive behaviour and </w:t>
      </w:r>
      <w:r w:rsidR="00412A74">
        <w:rPr>
          <w:rFonts w:asciiTheme="minorHAnsi" w:hAnsiTheme="minorHAnsi" w:cstheme="minorHAnsi"/>
          <w:noProof/>
          <w:sz w:val="22"/>
          <w:szCs w:val="22"/>
          <w:lang w:eastAsia="en-GB"/>
        </w:rPr>
        <w:t>‘</w:t>
      </w:r>
      <w:r w:rsidR="00E127F3">
        <w:rPr>
          <w:rFonts w:asciiTheme="minorHAnsi" w:hAnsiTheme="minorHAnsi" w:cstheme="minorHAnsi"/>
          <w:noProof/>
          <w:sz w:val="22"/>
          <w:szCs w:val="22"/>
          <w:lang w:eastAsia="en-GB"/>
        </w:rPr>
        <w:t xml:space="preserve">living </w:t>
      </w:r>
      <w:r w:rsidR="00412A74">
        <w:rPr>
          <w:rFonts w:asciiTheme="minorHAnsi" w:hAnsiTheme="minorHAnsi" w:cstheme="minorHAnsi"/>
          <w:noProof/>
          <w:sz w:val="22"/>
          <w:szCs w:val="22"/>
          <w:lang w:eastAsia="en-GB"/>
        </w:rPr>
        <w:t xml:space="preserve">out’ of </w:t>
      </w:r>
      <w:r w:rsidR="00E127F3">
        <w:rPr>
          <w:rFonts w:asciiTheme="minorHAnsi" w:hAnsiTheme="minorHAnsi" w:cstheme="minorHAnsi"/>
          <w:noProof/>
          <w:sz w:val="22"/>
          <w:szCs w:val="22"/>
          <w:lang w:eastAsia="en-GB"/>
        </w:rPr>
        <w:t xml:space="preserve">the </w:t>
      </w:r>
      <w:r w:rsidR="00412A74" w:rsidRPr="00412A74">
        <w:rPr>
          <w:rFonts w:asciiTheme="minorHAnsi" w:hAnsiTheme="minorHAnsi" w:cstheme="minorHAnsi"/>
          <w:b/>
          <w:noProof/>
          <w:sz w:val="22"/>
          <w:szCs w:val="22"/>
          <w:lang w:eastAsia="en-GB"/>
        </w:rPr>
        <w:t xml:space="preserve">Christian </w:t>
      </w:r>
      <w:r w:rsidR="00E127F3" w:rsidRPr="00412A74">
        <w:rPr>
          <w:rFonts w:asciiTheme="minorHAnsi" w:hAnsiTheme="minorHAnsi" w:cstheme="minorHAnsi"/>
          <w:b/>
          <w:noProof/>
          <w:sz w:val="22"/>
          <w:szCs w:val="22"/>
          <w:lang w:eastAsia="en-GB"/>
        </w:rPr>
        <w:t>values</w:t>
      </w:r>
      <w:r w:rsidR="00E127F3">
        <w:rPr>
          <w:rFonts w:asciiTheme="minorHAnsi" w:hAnsiTheme="minorHAnsi" w:cstheme="minorHAnsi"/>
          <w:noProof/>
          <w:sz w:val="22"/>
          <w:szCs w:val="22"/>
          <w:lang w:eastAsia="en-GB"/>
        </w:rPr>
        <w:t>.</w:t>
      </w:r>
    </w:p>
    <w:p w14:paraId="68003EF0" w14:textId="750B188C" w:rsidR="008249FA" w:rsidRPr="00122480" w:rsidRDefault="008249FA" w:rsidP="0020282A">
      <w:pPr>
        <w:pStyle w:val="ListParagraph"/>
        <w:numPr>
          <w:ilvl w:val="0"/>
          <w:numId w:val="12"/>
        </w:numPr>
        <w:ind w:left="567"/>
        <w:rPr>
          <w:rFonts w:asciiTheme="minorHAnsi" w:hAnsiTheme="minorHAnsi" w:cstheme="minorHAnsi"/>
          <w:noProof/>
          <w:sz w:val="22"/>
          <w:szCs w:val="22"/>
          <w:lang w:eastAsia="en-GB"/>
        </w:rPr>
      </w:pPr>
      <w:r w:rsidRPr="00122480">
        <w:rPr>
          <w:rFonts w:asciiTheme="minorHAnsi" w:hAnsiTheme="minorHAnsi" w:cstheme="minorHAnsi"/>
          <w:noProof/>
          <w:sz w:val="22"/>
          <w:szCs w:val="22"/>
          <w:lang w:eastAsia="en-GB"/>
        </w:rPr>
        <w:t xml:space="preserve">Sending </w:t>
      </w:r>
      <w:r w:rsidRPr="00122480">
        <w:rPr>
          <w:rFonts w:asciiTheme="minorHAnsi" w:hAnsiTheme="minorHAnsi" w:cstheme="minorHAnsi"/>
          <w:b/>
          <w:noProof/>
          <w:sz w:val="22"/>
          <w:szCs w:val="22"/>
          <w:lang w:eastAsia="en-GB"/>
        </w:rPr>
        <w:t xml:space="preserve">positive </w:t>
      </w:r>
      <w:r w:rsidR="00412A74">
        <w:rPr>
          <w:rFonts w:asciiTheme="minorHAnsi" w:hAnsiTheme="minorHAnsi" w:cstheme="minorHAnsi"/>
          <w:b/>
          <w:noProof/>
          <w:sz w:val="22"/>
          <w:szCs w:val="22"/>
          <w:lang w:eastAsia="en-GB"/>
        </w:rPr>
        <w:t>messages</w:t>
      </w:r>
      <w:r w:rsidRPr="00122480">
        <w:rPr>
          <w:rFonts w:asciiTheme="minorHAnsi" w:hAnsiTheme="minorHAnsi" w:cstheme="minorHAnsi"/>
          <w:noProof/>
          <w:sz w:val="22"/>
          <w:szCs w:val="22"/>
          <w:lang w:eastAsia="en-GB"/>
        </w:rPr>
        <w:t xml:space="preserve"> home to share successes with parents.</w:t>
      </w:r>
    </w:p>
    <w:p w14:paraId="6C7B754C" w14:textId="77777777" w:rsidR="0089675D" w:rsidRDefault="0089675D" w:rsidP="0020282A">
      <w:pPr>
        <w:spacing w:after="0" w:line="240" w:lineRule="auto"/>
        <w:rPr>
          <w:rFonts w:cstheme="minorHAnsi"/>
          <w:b/>
          <w:noProof/>
          <w:u w:val="single"/>
          <w:lang w:eastAsia="en-GB"/>
        </w:rPr>
      </w:pPr>
    </w:p>
    <w:p w14:paraId="574FC4F7" w14:textId="77777777" w:rsidR="0020282A" w:rsidRPr="00FC375B" w:rsidRDefault="000E3BC5" w:rsidP="0020282A">
      <w:pPr>
        <w:spacing w:after="0" w:line="240" w:lineRule="auto"/>
        <w:rPr>
          <w:rFonts w:cstheme="minorHAnsi"/>
          <w:b/>
          <w:noProof/>
          <w:u w:val="single"/>
          <w:lang w:eastAsia="en-GB"/>
        </w:rPr>
      </w:pPr>
      <w:r>
        <w:rPr>
          <w:rFonts w:cstheme="minorHAnsi"/>
          <w:b/>
          <w:noProof/>
          <w:u w:val="single"/>
          <w:lang w:eastAsia="en-GB"/>
        </w:rPr>
        <w:t>Our a</w:t>
      </w:r>
      <w:r w:rsidR="00680924">
        <w:rPr>
          <w:rFonts w:cstheme="minorHAnsi"/>
          <w:b/>
          <w:noProof/>
          <w:u w:val="single"/>
          <w:lang w:eastAsia="en-GB"/>
        </w:rPr>
        <w:t>pproach towards</w:t>
      </w:r>
      <w:r w:rsidR="0020282A" w:rsidRPr="00FC375B">
        <w:rPr>
          <w:rFonts w:cstheme="minorHAnsi"/>
          <w:b/>
          <w:noProof/>
          <w:u w:val="single"/>
          <w:lang w:eastAsia="en-GB"/>
        </w:rPr>
        <w:t xml:space="preserve"> negative behaviours</w:t>
      </w:r>
      <w:r w:rsidR="00FC375B">
        <w:rPr>
          <w:rFonts w:cstheme="minorHAnsi"/>
          <w:b/>
          <w:noProof/>
          <w:u w:val="single"/>
          <w:lang w:eastAsia="en-GB"/>
        </w:rPr>
        <w:t xml:space="preserve"> in class</w:t>
      </w:r>
    </w:p>
    <w:p w14:paraId="0F382512" w14:textId="103036D7" w:rsidR="009E1F1F" w:rsidRPr="00FC375B" w:rsidRDefault="0020282A" w:rsidP="0020282A">
      <w:pPr>
        <w:spacing w:after="0" w:line="240" w:lineRule="auto"/>
        <w:rPr>
          <w:rFonts w:cstheme="minorHAnsi"/>
          <w:noProof/>
          <w:lang w:eastAsia="en-GB"/>
        </w:rPr>
      </w:pPr>
      <w:r w:rsidRPr="00FC375B">
        <w:rPr>
          <w:rFonts w:cstheme="minorHAnsi"/>
          <w:noProof/>
          <w:lang w:eastAsia="en-GB"/>
        </w:rPr>
        <w:t xml:space="preserve">At </w:t>
      </w:r>
      <w:r w:rsidR="00E127F3">
        <w:rPr>
          <w:rFonts w:cstheme="minorHAnsi"/>
          <w:noProof/>
          <w:lang w:eastAsia="en-GB"/>
        </w:rPr>
        <w:t>Christ Church Infants</w:t>
      </w:r>
      <w:r w:rsidRPr="00FC375B">
        <w:rPr>
          <w:rFonts w:cstheme="minorHAnsi"/>
          <w:noProof/>
          <w:lang w:eastAsia="en-GB"/>
        </w:rPr>
        <w:t>, we use a ‘fresh start’ cycle to support children to make the right choices and reflect on the impact of their choices when their beha</w:t>
      </w:r>
      <w:r w:rsidR="00056528">
        <w:rPr>
          <w:rFonts w:cstheme="minorHAnsi"/>
          <w:noProof/>
          <w:lang w:eastAsia="en-GB"/>
        </w:rPr>
        <w:t>viour is not consistent with the</w:t>
      </w:r>
      <w:r w:rsidRPr="00FC375B">
        <w:rPr>
          <w:rFonts w:cstheme="minorHAnsi"/>
          <w:noProof/>
          <w:lang w:eastAsia="en-GB"/>
        </w:rPr>
        <w:t xml:space="preserve"> school rules. The emphasis of this cycle is on supporting the child to get back on track in class</w:t>
      </w:r>
      <w:r w:rsidR="00680924">
        <w:rPr>
          <w:rFonts w:cstheme="minorHAnsi"/>
          <w:noProof/>
          <w:lang w:eastAsia="en-GB"/>
        </w:rPr>
        <w:t xml:space="preserve"> so that it is not necessary to move to the next stage in the cycle. Where all stages of the cycle are required</w:t>
      </w:r>
      <w:r w:rsidR="00056528">
        <w:rPr>
          <w:rFonts w:cstheme="minorHAnsi"/>
          <w:noProof/>
          <w:lang w:eastAsia="en-GB"/>
        </w:rPr>
        <w:t xml:space="preserve"> due to repeated negative behaviour in any one session</w:t>
      </w:r>
      <w:r w:rsidR="00680924">
        <w:rPr>
          <w:rFonts w:cstheme="minorHAnsi"/>
          <w:noProof/>
          <w:lang w:eastAsia="en-GB"/>
        </w:rPr>
        <w:t xml:space="preserve">, the </w:t>
      </w:r>
      <w:r w:rsidRPr="00FC375B">
        <w:rPr>
          <w:rFonts w:cstheme="minorHAnsi"/>
          <w:noProof/>
          <w:lang w:eastAsia="en-GB"/>
        </w:rPr>
        <w:t xml:space="preserve">emphasis </w:t>
      </w:r>
      <w:r w:rsidR="00680924">
        <w:rPr>
          <w:rFonts w:cstheme="minorHAnsi"/>
          <w:noProof/>
          <w:lang w:eastAsia="en-GB"/>
        </w:rPr>
        <w:t xml:space="preserve">is placed </w:t>
      </w:r>
      <w:r w:rsidRPr="00FC375B">
        <w:rPr>
          <w:rFonts w:cstheme="minorHAnsi"/>
          <w:noProof/>
          <w:lang w:eastAsia="en-GB"/>
        </w:rPr>
        <w:t>on restorative conversations and communication between the child, staff and parents.</w:t>
      </w:r>
      <w:r w:rsidR="00BB3286">
        <w:rPr>
          <w:rFonts w:cstheme="minorHAnsi"/>
          <w:noProof/>
          <w:lang w:eastAsia="en-GB"/>
        </w:rPr>
        <w:t xml:space="preserve"> </w:t>
      </w:r>
      <w:r w:rsidR="000E3BC5">
        <w:rPr>
          <w:rFonts w:cstheme="minorHAnsi"/>
          <w:noProof/>
          <w:lang w:eastAsia="en-GB"/>
        </w:rPr>
        <w:t xml:space="preserve">Incidents of extreme behaviour do not follow this model (please see </w:t>
      </w:r>
      <w:r w:rsidR="0089675D">
        <w:rPr>
          <w:rFonts w:cstheme="minorHAnsi"/>
          <w:noProof/>
          <w:lang w:eastAsia="en-GB"/>
        </w:rPr>
        <w:t>below).</w:t>
      </w:r>
    </w:p>
    <w:p w14:paraId="77F2E4B9" w14:textId="77777777" w:rsidR="00C80197" w:rsidRDefault="00C80197" w:rsidP="0020282A">
      <w:pPr>
        <w:spacing w:after="0" w:line="240" w:lineRule="auto"/>
        <w:rPr>
          <w:rFonts w:cstheme="minorHAnsi"/>
          <w:noProof/>
          <w:sz w:val="24"/>
          <w:szCs w:val="24"/>
          <w:lang w:eastAsia="en-GB"/>
        </w:rPr>
      </w:pPr>
    </w:p>
    <w:tbl>
      <w:tblPr>
        <w:tblStyle w:val="TableGrid"/>
        <w:tblW w:w="0" w:type="auto"/>
        <w:tblLook w:val="04A0" w:firstRow="1" w:lastRow="0" w:firstColumn="1" w:lastColumn="0" w:noHBand="0" w:noVBand="1"/>
      </w:tblPr>
      <w:tblGrid>
        <w:gridCol w:w="988"/>
        <w:gridCol w:w="9208"/>
      </w:tblGrid>
      <w:tr w:rsidR="00680924" w14:paraId="208F0515" w14:textId="77777777" w:rsidTr="00680924">
        <w:tc>
          <w:tcPr>
            <w:tcW w:w="10196" w:type="dxa"/>
            <w:gridSpan w:val="2"/>
            <w:shd w:val="clear" w:color="auto" w:fill="B8CCE4" w:themeFill="accent1" w:themeFillTint="66"/>
            <w:vAlign w:val="center"/>
          </w:tcPr>
          <w:p w14:paraId="3C3D8E75" w14:textId="77777777" w:rsidR="00680924" w:rsidRPr="00680924" w:rsidRDefault="00680924" w:rsidP="0020282A">
            <w:pPr>
              <w:rPr>
                <w:rFonts w:cstheme="minorHAnsi"/>
                <w:b/>
                <w:noProof/>
                <w:color w:val="7030A0"/>
                <w:lang w:eastAsia="en-GB"/>
              </w:rPr>
            </w:pPr>
            <w:r w:rsidRPr="00680924">
              <w:rPr>
                <w:rFonts w:cstheme="minorHAnsi"/>
                <w:b/>
                <w:noProof/>
                <w:sz w:val="24"/>
                <w:lang w:eastAsia="en-GB"/>
              </w:rPr>
              <w:lastRenderedPageBreak/>
              <w:t>Fresh start cycle</w:t>
            </w:r>
            <w:r w:rsidR="00E413FB">
              <w:rPr>
                <w:rFonts w:cstheme="minorHAnsi"/>
                <w:b/>
                <w:noProof/>
                <w:sz w:val="24"/>
                <w:lang w:eastAsia="en-GB"/>
              </w:rPr>
              <w:t xml:space="preserve"> (see Appendix 1)</w:t>
            </w:r>
          </w:p>
        </w:tc>
      </w:tr>
      <w:tr w:rsidR="00C80197" w14:paraId="18C77B46" w14:textId="77777777" w:rsidTr="00E127F3">
        <w:tc>
          <w:tcPr>
            <w:tcW w:w="988" w:type="dxa"/>
            <w:vAlign w:val="center"/>
          </w:tcPr>
          <w:p w14:paraId="29C2C3A8" w14:textId="77777777" w:rsidR="00C80197" w:rsidRDefault="00E127F3" w:rsidP="00E127F3">
            <w:pPr>
              <w:jc w:val="center"/>
              <w:rPr>
                <w:rFonts w:cstheme="minorHAnsi"/>
                <w:noProof/>
                <w:sz w:val="24"/>
                <w:szCs w:val="24"/>
                <w:lang w:eastAsia="en-GB"/>
              </w:rPr>
            </w:pPr>
            <w:r>
              <w:rPr>
                <w:rFonts w:cstheme="minorHAnsi"/>
                <w:noProof/>
                <w:sz w:val="24"/>
                <w:szCs w:val="24"/>
                <w:lang w:eastAsia="en-GB"/>
              </w:rPr>
              <w:t>Step 1</w:t>
            </w:r>
          </w:p>
        </w:tc>
        <w:tc>
          <w:tcPr>
            <w:tcW w:w="9208" w:type="dxa"/>
          </w:tcPr>
          <w:p w14:paraId="2FD8D362" w14:textId="77777777" w:rsidR="00C80197" w:rsidRPr="00384EE7" w:rsidRDefault="00C80197" w:rsidP="0020282A">
            <w:pPr>
              <w:rPr>
                <w:rFonts w:cstheme="minorHAnsi"/>
                <w:b/>
                <w:noProof/>
                <w:color w:val="66FFFF"/>
                <w:sz w:val="20"/>
                <w:szCs w:val="24"/>
                <w:lang w:eastAsia="en-GB"/>
              </w:rPr>
            </w:pPr>
            <w:r w:rsidRPr="00384EE7">
              <w:rPr>
                <w:rFonts w:cstheme="minorHAnsi"/>
                <w:b/>
                <w:noProof/>
                <w:color w:val="66FFFF"/>
                <w:sz w:val="20"/>
                <w:szCs w:val="24"/>
                <w:lang w:eastAsia="en-GB"/>
              </w:rPr>
              <w:t>Step 1: Support the child to follow the rules</w:t>
            </w:r>
          </w:p>
          <w:p w14:paraId="2C3217CA" w14:textId="77777777" w:rsidR="00C80197" w:rsidRPr="00C80197" w:rsidRDefault="00C80197" w:rsidP="0020282A">
            <w:pPr>
              <w:rPr>
                <w:rFonts w:cstheme="minorHAnsi"/>
                <w:noProof/>
                <w:sz w:val="20"/>
                <w:szCs w:val="24"/>
                <w:lang w:eastAsia="en-GB"/>
              </w:rPr>
            </w:pPr>
            <w:r w:rsidRPr="00C80197">
              <w:rPr>
                <w:rFonts w:cstheme="minorHAnsi"/>
                <w:noProof/>
                <w:sz w:val="20"/>
                <w:szCs w:val="24"/>
                <w:lang w:eastAsia="en-GB"/>
              </w:rPr>
              <w:t xml:space="preserve">The staff member uses a strategy to </w:t>
            </w:r>
            <w:r w:rsidRPr="00C80197">
              <w:rPr>
                <w:rFonts w:cstheme="minorHAnsi"/>
                <w:b/>
                <w:noProof/>
                <w:sz w:val="20"/>
                <w:szCs w:val="24"/>
                <w:lang w:eastAsia="en-GB"/>
              </w:rPr>
              <w:t xml:space="preserve">re-engage </w:t>
            </w:r>
            <w:r w:rsidRPr="00C80197">
              <w:rPr>
                <w:rFonts w:cstheme="minorHAnsi"/>
                <w:noProof/>
                <w:sz w:val="20"/>
                <w:szCs w:val="24"/>
                <w:lang w:eastAsia="en-GB"/>
              </w:rPr>
              <w:t xml:space="preserve">the child in the learning e.g. proximate praise (praising the good behaviour of a nearby child), </w:t>
            </w:r>
            <w:r w:rsidR="0089675D">
              <w:rPr>
                <w:rFonts w:cstheme="minorHAnsi"/>
                <w:noProof/>
                <w:sz w:val="20"/>
                <w:szCs w:val="24"/>
                <w:lang w:eastAsia="en-GB"/>
              </w:rPr>
              <w:t xml:space="preserve">offering the child a choice, </w:t>
            </w:r>
            <w:r w:rsidRPr="00C80197">
              <w:rPr>
                <w:rFonts w:cstheme="minorHAnsi"/>
                <w:noProof/>
                <w:sz w:val="20"/>
                <w:szCs w:val="24"/>
                <w:lang w:eastAsia="en-GB"/>
              </w:rPr>
              <w:t>working with the child, giving the child a job or giving the child a short break to refocus.</w:t>
            </w:r>
          </w:p>
        </w:tc>
      </w:tr>
      <w:tr w:rsidR="00C80197" w14:paraId="4D1FA077" w14:textId="77777777" w:rsidTr="00E127F3">
        <w:tc>
          <w:tcPr>
            <w:tcW w:w="988" w:type="dxa"/>
          </w:tcPr>
          <w:p w14:paraId="37D0EC92" w14:textId="77777777" w:rsidR="00E127F3" w:rsidRDefault="00E127F3" w:rsidP="00E127F3">
            <w:pPr>
              <w:jc w:val="center"/>
              <w:rPr>
                <w:rFonts w:cstheme="minorHAnsi"/>
                <w:noProof/>
                <w:sz w:val="24"/>
                <w:szCs w:val="24"/>
                <w:lang w:eastAsia="en-GB"/>
              </w:rPr>
            </w:pPr>
          </w:p>
          <w:p w14:paraId="65106318" w14:textId="77777777" w:rsidR="00C80197" w:rsidRDefault="00E127F3" w:rsidP="00E127F3">
            <w:pPr>
              <w:jc w:val="center"/>
              <w:rPr>
                <w:rFonts w:cstheme="minorHAnsi"/>
                <w:noProof/>
                <w:sz w:val="24"/>
                <w:szCs w:val="24"/>
                <w:lang w:eastAsia="en-GB"/>
              </w:rPr>
            </w:pPr>
            <w:r>
              <w:rPr>
                <w:rFonts w:cstheme="minorHAnsi"/>
                <w:noProof/>
                <w:sz w:val="24"/>
                <w:szCs w:val="24"/>
                <w:lang w:eastAsia="en-GB"/>
              </w:rPr>
              <w:t>Step 2</w:t>
            </w:r>
          </w:p>
        </w:tc>
        <w:tc>
          <w:tcPr>
            <w:tcW w:w="9208" w:type="dxa"/>
          </w:tcPr>
          <w:p w14:paraId="40B6898D" w14:textId="77777777" w:rsidR="00C80197" w:rsidRPr="00384EE7" w:rsidRDefault="00C80197" w:rsidP="0020282A">
            <w:pPr>
              <w:rPr>
                <w:rFonts w:cstheme="minorHAnsi"/>
                <w:b/>
                <w:noProof/>
                <w:color w:val="00B0F0"/>
                <w:sz w:val="20"/>
                <w:szCs w:val="24"/>
                <w:lang w:eastAsia="en-GB"/>
              </w:rPr>
            </w:pPr>
            <w:r w:rsidRPr="00384EE7">
              <w:rPr>
                <w:rFonts w:cstheme="minorHAnsi"/>
                <w:b/>
                <w:noProof/>
                <w:color w:val="00B0F0"/>
                <w:sz w:val="20"/>
                <w:szCs w:val="24"/>
                <w:lang w:eastAsia="en-GB"/>
              </w:rPr>
              <w:t>Step 2: Verbal reminder</w:t>
            </w:r>
          </w:p>
          <w:p w14:paraId="35C7CD66" w14:textId="77777777" w:rsidR="00C80197" w:rsidRPr="00C80197" w:rsidRDefault="00C80197" w:rsidP="00E127F3">
            <w:pPr>
              <w:rPr>
                <w:rFonts w:cstheme="minorHAnsi"/>
                <w:noProof/>
                <w:sz w:val="20"/>
                <w:szCs w:val="24"/>
                <w:lang w:eastAsia="en-GB"/>
              </w:rPr>
            </w:pPr>
            <w:r w:rsidRPr="00C80197">
              <w:rPr>
                <w:rFonts w:cstheme="minorHAnsi"/>
                <w:noProof/>
                <w:sz w:val="20"/>
                <w:szCs w:val="24"/>
                <w:lang w:eastAsia="en-GB"/>
              </w:rPr>
              <w:t>The staff member addresses the behaviour with reference to the three school rules</w:t>
            </w:r>
            <w:r w:rsidR="00FC375B">
              <w:rPr>
                <w:rFonts w:cstheme="minorHAnsi"/>
                <w:noProof/>
                <w:sz w:val="20"/>
                <w:szCs w:val="24"/>
                <w:lang w:eastAsia="en-GB"/>
              </w:rPr>
              <w:t xml:space="preserve"> </w:t>
            </w:r>
            <w:r w:rsidR="00FC375B">
              <w:rPr>
                <w:rFonts w:cstheme="minorHAnsi"/>
                <w:i/>
                <w:noProof/>
                <w:sz w:val="20"/>
                <w:szCs w:val="24"/>
                <w:lang w:eastAsia="en-GB"/>
              </w:rPr>
              <w:t>e.g. I’ve noticed you are speaking unkindly to others. This behaviour isn’t respectful and it needs to stop</w:t>
            </w:r>
            <w:r w:rsidRPr="00C80197">
              <w:rPr>
                <w:rFonts w:cstheme="minorHAnsi"/>
                <w:noProof/>
                <w:sz w:val="20"/>
                <w:szCs w:val="24"/>
                <w:lang w:eastAsia="en-GB"/>
              </w:rPr>
              <w:t xml:space="preserve">. This is done </w:t>
            </w:r>
            <w:r w:rsidRPr="00C80197">
              <w:rPr>
                <w:rFonts w:cstheme="minorHAnsi"/>
                <w:b/>
                <w:noProof/>
                <w:sz w:val="20"/>
                <w:szCs w:val="24"/>
                <w:lang w:eastAsia="en-GB"/>
              </w:rPr>
              <w:t xml:space="preserve">privately </w:t>
            </w:r>
            <w:r w:rsidR="00E127F3">
              <w:rPr>
                <w:rFonts w:cstheme="minorHAnsi"/>
                <w:noProof/>
                <w:sz w:val="20"/>
                <w:szCs w:val="24"/>
                <w:lang w:eastAsia="en-GB"/>
              </w:rPr>
              <w:t>where possible.</w:t>
            </w:r>
          </w:p>
        </w:tc>
      </w:tr>
      <w:tr w:rsidR="00C80197" w14:paraId="551F654D" w14:textId="77777777" w:rsidTr="00E127F3">
        <w:tc>
          <w:tcPr>
            <w:tcW w:w="988" w:type="dxa"/>
          </w:tcPr>
          <w:p w14:paraId="515BC9F9" w14:textId="77777777" w:rsidR="00E127F3" w:rsidRDefault="00E127F3" w:rsidP="00E127F3">
            <w:pPr>
              <w:jc w:val="center"/>
              <w:rPr>
                <w:rFonts w:cstheme="minorHAnsi"/>
                <w:noProof/>
                <w:sz w:val="24"/>
                <w:szCs w:val="24"/>
                <w:lang w:eastAsia="en-GB"/>
              </w:rPr>
            </w:pPr>
          </w:p>
          <w:p w14:paraId="49604001" w14:textId="77777777" w:rsidR="00C80197" w:rsidRDefault="00E127F3" w:rsidP="00E127F3">
            <w:pPr>
              <w:jc w:val="center"/>
              <w:rPr>
                <w:rFonts w:cstheme="minorHAnsi"/>
                <w:noProof/>
                <w:sz w:val="24"/>
                <w:szCs w:val="24"/>
                <w:lang w:eastAsia="en-GB"/>
              </w:rPr>
            </w:pPr>
            <w:r>
              <w:rPr>
                <w:rFonts w:cstheme="minorHAnsi"/>
                <w:noProof/>
                <w:sz w:val="24"/>
                <w:szCs w:val="24"/>
                <w:lang w:eastAsia="en-GB"/>
              </w:rPr>
              <w:t>Step 3</w:t>
            </w:r>
          </w:p>
        </w:tc>
        <w:tc>
          <w:tcPr>
            <w:tcW w:w="9208" w:type="dxa"/>
          </w:tcPr>
          <w:p w14:paraId="0C844B72" w14:textId="77777777" w:rsidR="00C80197" w:rsidRPr="00AE148F" w:rsidRDefault="00C80197" w:rsidP="0020282A">
            <w:pPr>
              <w:rPr>
                <w:rFonts w:cstheme="minorHAnsi"/>
                <w:b/>
                <w:noProof/>
                <w:color w:val="002060"/>
                <w:sz w:val="20"/>
                <w:szCs w:val="24"/>
                <w:lang w:eastAsia="en-GB"/>
              </w:rPr>
            </w:pPr>
            <w:r w:rsidRPr="00AE148F">
              <w:rPr>
                <w:rFonts w:cstheme="minorHAnsi"/>
                <w:b/>
                <w:noProof/>
                <w:color w:val="002060"/>
                <w:sz w:val="20"/>
                <w:szCs w:val="24"/>
                <w:lang w:eastAsia="en-GB"/>
              </w:rPr>
              <w:t>Step 3: Warning</w:t>
            </w:r>
          </w:p>
          <w:p w14:paraId="4A4F092A" w14:textId="77777777" w:rsidR="00C80197" w:rsidRPr="00C80197" w:rsidRDefault="00C80197" w:rsidP="0020282A">
            <w:pPr>
              <w:rPr>
                <w:sz w:val="20"/>
              </w:rPr>
            </w:pPr>
            <w:r w:rsidRPr="00C80197">
              <w:rPr>
                <w:rFonts w:cstheme="minorHAnsi"/>
                <w:noProof/>
                <w:sz w:val="20"/>
                <w:szCs w:val="24"/>
                <w:lang w:eastAsia="en-GB"/>
              </w:rPr>
              <w:t xml:space="preserve">The staff member uses a </w:t>
            </w:r>
            <w:r w:rsidRPr="00C80197">
              <w:rPr>
                <w:rFonts w:cstheme="minorHAnsi"/>
                <w:b/>
                <w:noProof/>
                <w:sz w:val="20"/>
                <w:szCs w:val="24"/>
                <w:lang w:eastAsia="en-GB"/>
              </w:rPr>
              <w:t>script</w:t>
            </w:r>
            <w:r w:rsidRPr="00C80197">
              <w:rPr>
                <w:b/>
                <w:sz w:val="20"/>
              </w:rPr>
              <w:t xml:space="preserve"> </w:t>
            </w:r>
            <w:r w:rsidRPr="00C80197">
              <w:rPr>
                <w:sz w:val="20"/>
              </w:rPr>
              <w:t xml:space="preserve">(see appendix </w:t>
            </w:r>
            <w:r w:rsidR="00E413FB">
              <w:rPr>
                <w:sz w:val="20"/>
              </w:rPr>
              <w:t>2</w:t>
            </w:r>
            <w:r w:rsidRPr="00C80197">
              <w:rPr>
                <w:sz w:val="20"/>
              </w:rPr>
              <w:t>) to remind the child about their expectations, whilst making it clear that it is the behaviour rather than the child that is at fault.</w:t>
            </w:r>
            <w:r w:rsidR="00FC375B">
              <w:rPr>
                <w:sz w:val="20"/>
              </w:rPr>
              <w:t xml:space="preserve"> </w:t>
            </w:r>
            <w:r w:rsidR="0089675D">
              <w:rPr>
                <w:sz w:val="20"/>
              </w:rPr>
              <w:t xml:space="preserve"> The staff member tells the child there will be a consequence if this behaviour continues. </w:t>
            </w:r>
            <w:r w:rsidR="00FC375B">
              <w:rPr>
                <w:sz w:val="20"/>
              </w:rPr>
              <w:t>There is an emphasis on reminding the child of a previous occasion where they have been successful with their learning or behaviour.</w:t>
            </w:r>
          </w:p>
        </w:tc>
      </w:tr>
      <w:tr w:rsidR="00C80197" w14:paraId="19C8D024" w14:textId="77777777" w:rsidTr="00E127F3">
        <w:tc>
          <w:tcPr>
            <w:tcW w:w="988" w:type="dxa"/>
          </w:tcPr>
          <w:p w14:paraId="307E1B08" w14:textId="77777777" w:rsidR="00E127F3" w:rsidRDefault="00E127F3" w:rsidP="00E127F3">
            <w:pPr>
              <w:jc w:val="center"/>
              <w:rPr>
                <w:rFonts w:cstheme="minorHAnsi"/>
                <w:noProof/>
                <w:sz w:val="24"/>
                <w:szCs w:val="24"/>
                <w:lang w:eastAsia="en-GB"/>
              </w:rPr>
            </w:pPr>
          </w:p>
          <w:p w14:paraId="70DFD67F" w14:textId="77777777" w:rsidR="00C80197" w:rsidRDefault="00E127F3" w:rsidP="00E127F3">
            <w:pPr>
              <w:jc w:val="center"/>
              <w:rPr>
                <w:rFonts w:cstheme="minorHAnsi"/>
                <w:noProof/>
                <w:sz w:val="24"/>
                <w:szCs w:val="24"/>
                <w:lang w:eastAsia="en-GB"/>
              </w:rPr>
            </w:pPr>
            <w:r>
              <w:rPr>
                <w:rFonts w:cstheme="minorHAnsi"/>
                <w:noProof/>
                <w:sz w:val="24"/>
                <w:szCs w:val="24"/>
                <w:lang w:eastAsia="en-GB"/>
              </w:rPr>
              <w:t>Step 4</w:t>
            </w:r>
          </w:p>
        </w:tc>
        <w:tc>
          <w:tcPr>
            <w:tcW w:w="9208" w:type="dxa"/>
          </w:tcPr>
          <w:p w14:paraId="5634C91C" w14:textId="3BDE23A2" w:rsidR="00C80197" w:rsidRPr="00AE148F" w:rsidRDefault="00C80197" w:rsidP="0020282A">
            <w:pPr>
              <w:rPr>
                <w:rFonts w:cstheme="minorHAnsi"/>
                <w:b/>
                <w:noProof/>
                <w:color w:val="C00000"/>
                <w:sz w:val="20"/>
                <w:szCs w:val="24"/>
                <w:lang w:eastAsia="en-GB"/>
              </w:rPr>
            </w:pPr>
            <w:r w:rsidRPr="00AE148F">
              <w:rPr>
                <w:rFonts w:cstheme="minorHAnsi"/>
                <w:b/>
                <w:noProof/>
                <w:color w:val="C00000"/>
                <w:sz w:val="20"/>
                <w:szCs w:val="24"/>
                <w:lang w:eastAsia="en-GB"/>
              </w:rPr>
              <w:t>Step 4: Reflection</w:t>
            </w:r>
            <w:r w:rsidR="00412A74">
              <w:rPr>
                <w:rFonts w:cstheme="minorHAnsi"/>
                <w:b/>
                <w:noProof/>
                <w:color w:val="C00000"/>
                <w:sz w:val="20"/>
                <w:szCs w:val="24"/>
                <w:lang w:eastAsia="en-GB"/>
              </w:rPr>
              <w:t xml:space="preserve"> (Amber behaviours – see Appendix 5)</w:t>
            </w:r>
          </w:p>
          <w:p w14:paraId="4214247E" w14:textId="5409E374" w:rsidR="00C80197" w:rsidRPr="00665E62" w:rsidRDefault="00C80197" w:rsidP="00433FA7">
            <w:pPr>
              <w:rPr>
                <w:rFonts w:cstheme="minorHAnsi"/>
                <w:i/>
                <w:noProof/>
                <w:lang w:eastAsia="en-GB"/>
              </w:rPr>
            </w:pPr>
            <w:r w:rsidRPr="00C80197">
              <w:rPr>
                <w:rFonts w:cstheme="minorHAnsi"/>
                <w:noProof/>
                <w:sz w:val="20"/>
                <w:szCs w:val="24"/>
                <w:lang w:eastAsia="en-GB"/>
              </w:rPr>
              <w:t xml:space="preserve">The child is sent to </w:t>
            </w:r>
            <w:r w:rsidR="00412A74">
              <w:rPr>
                <w:rFonts w:cstheme="minorHAnsi"/>
                <w:noProof/>
                <w:sz w:val="20"/>
                <w:szCs w:val="24"/>
                <w:lang w:eastAsia="en-GB"/>
              </w:rPr>
              <w:t xml:space="preserve">a different part of the classroom or to </w:t>
            </w:r>
            <w:r w:rsidRPr="00C80197">
              <w:rPr>
                <w:rFonts w:cstheme="minorHAnsi"/>
                <w:noProof/>
                <w:sz w:val="20"/>
                <w:szCs w:val="24"/>
                <w:lang w:eastAsia="en-GB"/>
              </w:rPr>
              <w:t>a partner class to de-escalate</w:t>
            </w:r>
            <w:r w:rsidR="00E127F3">
              <w:rPr>
                <w:rFonts w:cstheme="minorHAnsi"/>
                <w:noProof/>
                <w:sz w:val="20"/>
                <w:szCs w:val="24"/>
                <w:lang w:eastAsia="en-GB"/>
              </w:rPr>
              <w:t xml:space="preserve"> </w:t>
            </w:r>
            <w:r w:rsidR="00433FA7">
              <w:rPr>
                <w:rFonts w:cstheme="minorHAnsi"/>
                <w:noProof/>
                <w:sz w:val="20"/>
                <w:szCs w:val="24"/>
                <w:lang w:eastAsia="en-GB"/>
              </w:rPr>
              <w:t xml:space="preserve">and have some time out. </w:t>
            </w:r>
            <w:r w:rsidR="00E127F3">
              <w:rPr>
                <w:rFonts w:cstheme="minorHAnsi"/>
                <w:noProof/>
                <w:sz w:val="20"/>
                <w:szCs w:val="24"/>
                <w:lang w:eastAsia="en-GB"/>
              </w:rPr>
              <w:t>If this isn’t possible due to the child being too distressed or disruptive/unsafe they will go to the HT, DHT or SENCO offices</w:t>
            </w:r>
            <w:r w:rsidRPr="00C80197">
              <w:rPr>
                <w:rFonts w:cstheme="minorHAnsi"/>
                <w:noProof/>
                <w:sz w:val="20"/>
                <w:szCs w:val="24"/>
                <w:lang w:eastAsia="en-GB"/>
              </w:rPr>
              <w:t xml:space="preserve">. Once they are calm, </w:t>
            </w:r>
            <w:r w:rsidR="00D73368">
              <w:rPr>
                <w:rFonts w:cstheme="minorHAnsi"/>
                <w:noProof/>
                <w:sz w:val="20"/>
                <w:szCs w:val="24"/>
                <w:lang w:eastAsia="en-GB"/>
              </w:rPr>
              <w:t>a member of staff will use</w:t>
            </w:r>
            <w:r w:rsidR="00D73368">
              <w:rPr>
                <w:rFonts w:cstheme="minorHAnsi"/>
                <w:b/>
                <w:noProof/>
                <w:sz w:val="20"/>
                <w:szCs w:val="24"/>
                <w:lang w:eastAsia="en-GB"/>
              </w:rPr>
              <w:t xml:space="preserve"> the</w:t>
            </w:r>
            <w:r w:rsidRPr="00C80197">
              <w:rPr>
                <w:rFonts w:cstheme="minorHAnsi"/>
                <w:b/>
                <w:noProof/>
                <w:sz w:val="20"/>
                <w:szCs w:val="24"/>
                <w:lang w:eastAsia="en-GB"/>
              </w:rPr>
              <w:t xml:space="preserve"> ‘fresh start’ </w:t>
            </w:r>
            <w:r w:rsidR="009E1F1F">
              <w:rPr>
                <w:rFonts w:cstheme="minorHAnsi"/>
                <w:b/>
                <w:noProof/>
                <w:sz w:val="20"/>
                <w:szCs w:val="24"/>
                <w:lang w:eastAsia="en-GB"/>
              </w:rPr>
              <w:t>guidance</w:t>
            </w:r>
            <w:r w:rsidRPr="00C80197">
              <w:rPr>
                <w:rFonts w:cstheme="minorHAnsi"/>
                <w:b/>
                <w:noProof/>
                <w:sz w:val="20"/>
                <w:szCs w:val="24"/>
                <w:lang w:eastAsia="en-GB"/>
              </w:rPr>
              <w:t xml:space="preserve"> </w:t>
            </w:r>
            <w:r w:rsidRPr="00C80197">
              <w:rPr>
                <w:rFonts w:cstheme="minorHAnsi"/>
                <w:noProof/>
                <w:sz w:val="20"/>
                <w:szCs w:val="24"/>
                <w:lang w:eastAsia="en-GB"/>
              </w:rPr>
              <w:t xml:space="preserve">(see appendix </w:t>
            </w:r>
            <w:r w:rsidR="00E413FB">
              <w:rPr>
                <w:rFonts w:cstheme="minorHAnsi"/>
                <w:noProof/>
                <w:sz w:val="20"/>
                <w:szCs w:val="24"/>
                <w:lang w:eastAsia="en-GB"/>
              </w:rPr>
              <w:t>3</w:t>
            </w:r>
            <w:r w:rsidRPr="00C80197">
              <w:rPr>
                <w:rFonts w:cstheme="minorHAnsi"/>
                <w:noProof/>
                <w:sz w:val="20"/>
                <w:szCs w:val="24"/>
                <w:lang w:eastAsia="en-GB"/>
              </w:rPr>
              <w:t xml:space="preserve">) </w:t>
            </w:r>
            <w:r w:rsidR="00D73368">
              <w:rPr>
                <w:rFonts w:cstheme="minorHAnsi"/>
                <w:noProof/>
                <w:sz w:val="20"/>
                <w:szCs w:val="24"/>
                <w:lang w:eastAsia="en-GB"/>
              </w:rPr>
              <w:t>to guide their conversation to help the child reset. This</w:t>
            </w:r>
            <w:r w:rsidR="007304AC">
              <w:rPr>
                <w:rFonts w:cstheme="minorHAnsi"/>
                <w:noProof/>
                <w:sz w:val="20"/>
                <w:szCs w:val="24"/>
                <w:lang w:eastAsia="en-GB"/>
              </w:rPr>
              <w:t xml:space="preserve"> contains specific questions guiding the child </w:t>
            </w:r>
            <w:r w:rsidRPr="00C80197">
              <w:rPr>
                <w:rFonts w:cstheme="minorHAnsi"/>
                <w:noProof/>
                <w:sz w:val="20"/>
                <w:szCs w:val="24"/>
                <w:lang w:eastAsia="en-GB"/>
              </w:rPr>
              <w:t>to reflect on the impact t</w:t>
            </w:r>
            <w:r w:rsidR="00FC375B">
              <w:rPr>
                <w:rFonts w:cstheme="minorHAnsi"/>
                <w:noProof/>
                <w:sz w:val="20"/>
                <w:szCs w:val="24"/>
                <w:lang w:eastAsia="en-GB"/>
              </w:rPr>
              <w:t>heir behaviour had on themself</w:t>
            </w:r>
            <w:r w:rsidRPr="00C80197">
              <w:rPr>
                <w:rFonts w:cstheme="minorHAnsi"/>
                <w:noProof/>
                <w:sz w:val="20"/>
                <w:szCs w:val="24"/>
                <w:lang w:eastAsia="en-GB"/>
              </w:rPr>
              <w:t xml:space="preserve"> and others.</w:t>
            </w:r>
            <w:r w:rsidR="0089675D">
              <w:rPr>
                <w:rFonts w:cstheme="minorHAnsi"/>
                <w:noProof/>
                <w:sz w:val="20"/>
                <w:szCs w:val="24"/>
                <w:lang w:eastAsia="en-GB"/>
              </w:rPr>
              <w:t xml:space="preserve"> </w:t>
            </w:r>
            <w:r w:rsidR="00665E62" w:rsidRPr="00665E62">
              <w:rPr>
                <w:rFonts w:cstheme="minorHAnsi"/>
                <w:i/>
                <w:noProof/>
                <w:sz w:val="20"/>
                <w:szCs w:val="20"/>
                <w:lang w:eastAsia="en-GB"/>
              </w:rPr>
              <w:t xml:space="preserve">If a child refuses to go to </w:t>
            </w:r>
            <w:r w:rsidR="00D73368">
              <w:rPr>
                <w:rFonts w:cstheme="minorHAnsi"/>
                <w:i/>
                <w:noProof/>
                <w:sz w:val="20"/>
                <w:szCs w:val="20"/>
                <w:lang w:eastAsia="en-GB"/>
              </w:rPr>
              <w:t>another part of the</w:t>
            </w:r>
            <w:r w:rsidR="00665E62" w:rsidRPr="00665E62">
              <w:rPr>
                <w:rFonts w:cstheme="minorHAnsi"/>
                <w:i/>
                <w:noProof/>
                <w:sz w:val="20"/>
                <w:szCs w:val="20"/>
                <w:lang w:eastAsia="en-GB"/>
              </w:rPr>
              <w:t xml:space="preserve"> class, a member of the senior leadership team is contacted to support.</w:t>
            </w:r>
            <w:r w:rsidR="00D73368">
              <w:rPr>
                <w:rFonts w:cstheme="minorHAnsi"/>
                <w:i/>
                <w:noProof/>
                <w:sz w:val="20"/>
                <w:szCs w:val="20"/>
                <w:lang w:eastAsia="en-GB"/>
              </w:rPr>
              <w:t xml:space="preserve">  The fresh start </w:t>
            </w:r>
            <w:r w:rsidR="009E1F1F">
              <w:rPr>
                <w:rFonts w:cstheme="minorHAnsi"/>
                <w:i/>
                <w:noProof/>
                <w:sz w:val="20"/>
                <w:szCs w:val="20"/>
                <w:lang w:eastAsia="en-GB"/>
              </w:rPr>
              <w:t>conversation</w:t>
            </w:r>
            <w:r w:rsidR="00D73368">
              <w:rPr>
                <w:rFonts w:cstheme="minorHAnsi"/>
                <w:i/>
                <w:noProof/>
                <w:sz w:val="20"/>
                <w:szCs w:val="20"/>
                <w:lang w:eastAsia="en-GB"/>
              </w:rPr>
              <w:t xml:space="preserve"> should id</w:t>
            </w:r>
            <w:r w:rsidR="00BB3286">
              <w:rPr>
                <w:rFonts w:cstheme="minorHAnsi"/>
                <w:i/>
                <w:noProof/>
                <w:sz w:val="20"/>
                <w:szCs w:val="20"/>
                <w:lang w:eastAsia="en-GB"/>
              </w:rPr>
              <w:t>eally be done with the class tea</w:t>
            </w:r>
            <w:r w:rsidR="009E1F1F">
              <w:rPr>
                <w:rFonts w:cstheme="minorHAnsi"/>
                <w:i/>
                <w:noProof/>
                <w:sz w:val="20"/>
                <w:szCs w:val="20"/>
                <w:lang w:eastAsia="en-GB"/>
              </w:rPr>
              <w:t>cher or the membe</w:t>
            </w:r>
            <w:r w:rsidR="00D73368">
              <w:rPr>
                <w:rFonts w:cstheme="minorHAnsi"/>
                <w:i/>
                <w:noProof/>
                <w:sz w:val="20"/>
                <w:szCs w:val="20"/>
                <w:lang w:eastAsia="en-GB"/>
              </w:rPr>
              <w:t>r of SLT who has helped.</w:t>
            </w:r>
            <w:r w:rsidR="00412A74">
              <w:rPr>
                <w:rFonts w:cstheme="minorHAnsi"/>
                <w:i/>
                <w:noProof/>
                <w:sz w:val="20"/>
                <w:szCs w:val="20"/>
                <w:lang w:eastAsia="en-GB"/>
              </w:rPr>
              <w:t>]</w:t>
            </w:r>
          </w:p>
        </w:tc>
      </w:tr>
      <w:tr w:rsidR="00C80197" w14:paraId="293D49B3" w14:textId="77777777" w:rsidTr="00E127F3">
        <w:tc>
          <w:tcPr>
            <w:tcW w:w="988" w:type="dxa"/>
          </w:tcPr>
          <w:p w14:paraId="47E5AACD" w14:textId="77777777" w:rsidR="00E127F3" w:rsidRDefault="00E127F3" w:rsidP="00E127F3">
            <w:pPr>
              <w:jc w:val="center"/>
              <w:rPr>
                <w:rFonts w:cstheme="minorHAnsi"/>
                <w:noProof/>
                <w:sz w:val="24"/>
                <w:szCs w:val="24"/>
                <w:lang w:eastAsia="en-GB"/>
              </w:rPr>
            </w:pPr>
          </w:p>
          <w:p w14:paraId="50D65D61" w14:textId="77777777" w:rsidR="00C80197" w:rsidRDefault="00E127F3" w:rsidP="00E127F3">
            <w:pPr>
              <w:jc w:val="center"/>
              <w:rPr>
                <w:rFonts w:cstheme="minorHAnsi"/>
                <w:noProof/>
                <w:sz w:val="24"/>
                <w:szCs w:val="24"/>
                <w:lang w:eastAsia="en-GB"/>
              </w:rPr>
            </w:pPr>
            <w:r>
              <w:rPr>
                <w:rFonts w:cstheme="minorHAnsi"/>
                <w:noProof/>
                <w:sz w:val="24"/>
                <w:szCs w:val="24"/>
                <w:lang w:eastAsia="en-GB"/>
              </w:rPr>
              <w:t>Step 5</w:t>
            </w:r>
          </w:p>
        </w:tc>
        <w:tc>
          <w:tcPr>
            <w:tcW w:w="9208" w:type="dxa"/>
          </w:tcPr>
          <w:p w14:paraId="4AC92316" w14:textId="77777777" w:rsidR="00C80197" w:rsidRPr="00AE148F" w:rsidRDefault="00C80197" w:rsidP="00C80197">
            <w:pPr>
              <w:rPr>
                <w:rFonts w:cstheme="minorHAnsi"/>
                <w:b/>
                <w:noProof/>
                <w:color w:val="E36C0A" w:themeColor="accent6" w:themeShade="BF"/>
                <w:sz w:val="20"/>
                <w:szCs w:val="20"/>
                <w:lang w:eastAsia="en-GB"/>
              </w:rPr>
            </w:pPr>
            <w:r w:rsidRPr="00AE148F">
              <w:rPr>
                <w:rFonts w:cstheme="minorHAnsi"/>
                <w:b/>
                <w:noProof/>
                <w:color w:val="E36C0A" w:themeColor="accent6" w:themeShade="BF"/>
                <w:sz w:val="20"/>
                <w:szCs w:val="20"/>
                <w:lang w:eastAsia="en-GB"/>
              </w:rPr>
              <w:t>Step 5: Restorative discussion</w:t>
            </w:r>
          </w:p>
          <w:p w14:paraId="2153DC75" w14:textId="77777777" w:rsidR="00C80197" w:rsidRPr="00C80197" w:rsidRDefault="00C80197" w:rsidP="007304AC">
            <w:pPr>
              <w:rPr>
                <w:rFonts w:cstheme="minorHAnsi"/>
                <w:noProof/>
                <w:color w:val="FFC000"/>
                <w:sz w:val="24"/>
                <w:szCs w:val="24"/>
                <w:lang w:eastAsia="en-GB"/>
              </w:rPr>
            </w:pPr>
            <w:r w:rsidRPr="00C80197">
              <w:rPr>
                <w:rFonts w:cstheme="minorHAnsi"/>
                <w:noProof/>
                <w:sz w:val="20"/>
                <w:szCs w:val="20"/>
                <w:lang w:eastAsia="en-GB"/>
              </w:rPr>
              <w:t xml:space="preserve">The child returns to the </w:t>
            </w:r>
            <w:r w:rsidR="00D73368">
              <w:rPr>
                <w:rFonts w:cstheme="minorHAnsi"/>
                <w:noProof/>
                <w:sz w:val="20"/>
                <w:szCs w:val="20"/>
                <w:lang w:eastAsia="en-GB"/>
              </w:rPr>
              <w:t xml:space="preserve">join the rest of the </w:t>
            </w:r>
            <w:r w:rsidRPr="00C80197">
              <w:rPr>
                <w:rFonts w:cstheme="minorHAnsi"/>
                <w:noProof/>
                <w:sz w:val="20"/>
                <w:szCs w:val="20"/>
                <w:lang w:eastAsia="en-GB"/>
              </w:rPr>
              <w:t xml:space="preserve">class </w:t>
            </w:r>
            <w:r w:rsidR="00D73368">
              <w:rPr>
                <w:rFonts w:cstheme="minorHAnsi"/>
                <w:noProof/>
                <w:sz w:val="20"/>
                <w:szCs w:val="20"/>
                <w:lang w:eastAsia="en-GB"/>
              </w:rPr>
              <w:t>or goes back to the classroom and has</w:t>
            </w:r>
            <w:r w:rsidRPr="00C80197">
              <w:rPr>
                <w:rFonts w:cstheme="minorHAnsi"/>
                <w:noProof/>
                <w:sz w:val="20"/>
                <w:szCs w:val="20"/>
                <w:lang w:eastAsia="en-GB"/>
              </w:rPr>
              <w:t xml:space="preserve"> a short </w:t>
            </w:r>
            <w:r>
              <w:rPr>
                <w:rFonts w:cstheme="minorHAnsi"/>
                <w:b/>
                <w:noProof/>
                <w:sz w:val="20"/>
                <w:szCs w:val="20"/>
                <w:lang w:eastAsia="en-GB"/>
              </w:rPr>
              <w:t>restorative d</w:t>
            </w:r>
            <w:r w:rsidRPr="00C80197">
              <w:rPr>
                <w:rFonts w:cstheme="minorHAnsi"/>
                <w:b/>
                <w:noProof/>
                <w:sz w:val="20"/>
                <w:szCs w:val="20"/>
                <w:lang w:eastAsia="en-GB"/>
              </w:rPr>
              <w:t>iscussion</w:t>
            </w:r>
            <w:r w:rsidRPr="00C80197">
              <w:rPr>
                <w:rFonts w:cstheme="minorHAnsi"/>
                <w:noProof/>
                <w:sz w:val="20"/>
                <w:szCs w:val="20"/>
                <w:lang w:eastAsia="en-GB"/>
              </w:rPr>
              <w:t xml:space="preserve"> with their class teacher about the completed ‘fresh start’ </w:t>
            </w:r>
            <w:r>
              <w:rPr>
                <w:rFonts w:cstheme="minorHAnsi"/>
                <w:noProof/>
                <w:sz w:val="20"/>
                <w:szCs w:val="20"/>
                <w:lang w:eastAsia="en-GB"/>
              </w:rPr>
              <w:t>form. The questions and answers on the form are the basis of the discussion, encouraging a focus on what can be done better i</w:t>
            </w:r>
            <w:r w:rsidR="007304AC">
              <w:rPr>
                <w:rFonts w:cstheme="minorHAnsi"/>
                <w:noProof/>
                <w:sz w:val="20"/>
                <w:szCs w:val="20"/>
                <w:lang w:eastAsia="en-GB"/>
              </w:rPr>
              <w:t>n</w:t>
            </w:r>
            <w:r>
              <w:rPr>
                <w:rFonts w:cstheme="minorHAnsi"/>
                <w:noProof/>
                <w:sz w:val="20"/>
                <w:szCs w:val="20"/>
                <w:lang w:eastAsia="en-GB"/>
              </w:rPr>
              <w:t xml:space="preserve"> future.</w:t>
            </w:r>
            <w:r w:rsidR="0089675D">
              <w:rPr>
                <w:rFonts w:cstheme="minorHAnsi"/>
                <w:noProof/>
                <w:sz w:val="20"/>
                <w:szCs w:val="20"/>
                <w:lang w:eastAsia="en-GB"/>
              </w:rPr>
              <w:t xml:space="preserve"> This is done privately where possible. The teacher uses CPOMs to record and alert SLT.</w:t>
            </w:r>
          </w:p>
        </w:tc>
      </w:tr>
      <w:tr w:rsidR="00C80197" w14:paraId="1FB7A818" w14:textId="77777777" w:rsidTr="00E127F3">
        <w:tc>
          <w:tcPr>
            <w:tcW w:w="988" w:type="dxa"/>
          </w:tcPr>
          <w:p w14:paraId="2F411FA9" w14:textId="77777777" w:rsidR="00E127F3" w:rsidRDefault="00E127F3" w:rsidP="00E127F3">
            <w:pPr>
              <w:jc w:val="center"/>
              <w:rPr>
                <w:rFonts w:cstheme="minorHAnsi"/>
                <w:noProof/>
                <w:sz w:val="24"/>
                <w:szCs w:val="24"/>
                <w:lang w:eastAsia="en-GB"/>
              </w:rPr>
            </w:pPr>
          </w:p>
          <w:p w14:paraId="706862BE" w14:textId="77777777" w:rsidR="00C80197" w:rsidRDefault="00E127F3" w:rsidP="00E127F3">
            <w:pPr>
              <w:jc w:val="center"/>
              <w:rPr>
                <w:rFonts w:cstheme="minorHAnsi"/>
                <w:noProof/>
                <w:sz w:val="24"/>
                <w:szCs w:val="24"/>
                <w:lang w:eastAsia="en-GB"/>
              </w:rPr>
            </w:pPr>
            <w:r>
              <w:rPr>
                <w:rFonts w:cstheme="minorHAnsi"/>
                <w:noProof/>
                <w:sz w:val="24"/>
                <w:szCs w:val="24"/>
                <w:lang w:eastAsia="en-GB"/>
              </w:rPr>
              <w:t>Step 6</w:t>
            </w:r>
          </w:p>
        </w:tc>
        <w:tc>
          <w:tcPr>
            <w:tcW w:w="9208" w:type="dxa"/>
          </w:tcPr>
          <w:p w14:paraId="6FA116BF" w14:textId="77777777" w:rsidR="00C80197" w:rsidRPr="00AE148F" w:rsidRDefault="00C80197" w:rsidP="00C80197">
            <w:pPr>
              <w:rPr>
                <w:rFonts w:cstheme="minorHAnsi"/>
                <w:b/>
                <w:noProof/>
                <w:color w:val="FFC000"/>
                <w:sz w:val="20"/>
                <w:szCs w:val="20"/>
                <w:lang w:eastAsia="en-GB"/>
              </w:rPr>
            </w:pPr>
            <w:r w:rsidRPr="00AE148F">
              <w:rPr>
                <w:rFonts w:cstheme="minorHAnsi"/>
                <w:b/>
                <w:noProof/>
                <w:color w:val="FFC000"/>
                <w:sz w:val="20"/>
                <w:szCs w:val="20"/>
                <w:lang w:eastAsia="en-GB"/>
              </w:rPr>
              <w:t>Step 6: Communication</w:t>
            </w:r>
          </w:p>
          <w:p w14:paraId="11F283D1" w14:textId="77777777" w:rsidR="00C80197" w:rsidRPr="00FC375B" w:rsidRDefault="00D73368" w:rsidP="00D73368">
            <w:pPr>
              <w:rPr>
                <w:rFonts w:cstheme="minorHAnsi"/>
                <w:noProof/>
                <w:sz w:val="20"/>
                <w:szCs w:val="20"/>
                <w:lang w:eastAsia="en-GB"/>
              </w:rPr>
            </w:pPr>
            <w:r>
              <w:rPr>
                <w:rFonts w:cstheme="minorHAnsi"/>
                <w:noProof/>
                <w:sz w:val="20"/>
                <w:szCs w:val="20"/>
                <w:lang w:eastAsia="en-GB"/>
              </w:rPr>
              <w:t>The parents will be contacted if the child has to be supported by a me</w:t>
            </w:r>
            <w:r w:rsidR="001D5912">
              <w:rPr>
                <w:rFonts w:cstheme="minorHAnsi"/>
                <w:noProof/>
                <w:sz w:val="20"/>
                <w:szCs w:val="20"/>
                <w:lang w:eastAsia="en-GB"/>
              </w:rPr>
              <w:t>m</w:t>
            </w:r>
            <w:r>
              <w:rPr>
                <w:rFonts w:cstheme="minorHAnsi"/>
                <w:noProof/>
                <w:sz w:val="20"/>
                <w:szCs w:val="20"/>
                <w:lang w:eastAsia="en-GB"/>
              </w:rPr>
              <w:t>ber of SLT outside of the classroom.</w:t>
            </w:r>
          </w:p>
        </w:tc>
      </w:tr>
      <w:tr w:rsidR="00412A74" w14:paraId="56E3A82E" w14:textId="77777777" w:rsidTr="00B97F27">
        <w:tc>
          <w:tcPr>
            <w:tcW w:w="10196" w:type="dxa"/>
            <w:gridSpan w:val="2"/>
          </w:tcPr>
          <w:p w14:paraId="2969B223" w14:textId="77F0BEB0" w:rsidR="00412A74" w:rsidRPr="00AE148F" w:rsidRDefault="00412A74" w:rsidP="00C80197">
            <w:pPr>
              <w:rPr>
                <w:rFonts w:cstheme="minorHAnsi"/>
                <w:b/>
                <w:noProof/>
                <w:color w:val="FFC000"/>
                <w:sz w:val="20"/>
                <w:szCs w:val="20"/>
                <w:lang w:eastAsia="en-GB"/>
              </w:rPr>
            </w:pPr>
            <w:r w:rsidRPr="00B11058">
              <w:rPr>
                <w:rFonts w:cstheme="minorHAnsi"/>
                <w:b/>
                <w:noProof/>
                <w:sz w:val="20"/>
                <w:szCs w:val="20"/>
                <w:lang w:eastAsia="en-GB"/>
              </w:rPr>
              <w:t>If the child is sh</w:t>
            </w:r>
            <w:r w:rsidR="00B11058" w:rsidRPr="00B11058">
              <w:rPr>
                <w:rFonts w:cstheme="minorHAnsi"/>
                <w:b/>
                <w:noProof/>
                <w:sz w:val="20"/>
                <w:szCs w:val="20"/>
                <w:lang w:eastAsia="en-GB"/>
              </w:rPr>
              <w:t>ow</w:t>
            </w:r>
            <w:r w:rsidRPr="00B11058">
              <w:rPr>
                <w:rFonts w:cstheme="minorHAnsi"/>
                <w:b/>
                <w:noProof/>
                <w:sz w:val="20"/>
                <w:szCs w:val="20"/>
                <w:lang w:eastAsia="en-GB"/>
              </w:rPr>
              <w:t xml:space="preserve">ing behaviour that is </w:t>
            </w:r>
            <w:r w:rsidRPr="00B11058">
              <w:rPr>
                <w:rFonts w:cstheme="minorHAnsi"/>
                <w:b/>
                <w:noProof/>
                <w:color w:val="FF0000"/>
                <w:sz w:val="20"/>
                <w:szCs w:val="20"/>
                <w:lang w:eastAsia="en-GB"/>
              </w:rPr>
              <w:t>red</w:t>
            </w:r>
            <w:r w:rsidRPr="00B11058">
              <w:rPr>
                <w:rFonts w:cstheme="minorHAnsi"/>
                <w:b/>
                <w:noProof/>
                <w:sz w:val="20"/>
                <w:szCs w:val="20"/>
                <w:lang w:eastAsia="en-GB"/>
              </w:rPr>
              <w:t xml:space="preserve"> on Appendix 5, then a longer time out with SLT is required and </w:t>
            </w:r>
            <w:r w:rsidR="00B11058" w:rsidRPr="00B11058">
              <w:rPr>
                <w:rFonts w:cstheme="minorHAnsi"/>
                <w:b/>
                <w:noProof/>
                <w:sz w:val="20"/>
                <w:szCs w:val="20"/>
                <w:lang w:eastAsia="en-GB"/>
              </w:rPr>
              <w:t>parents will be contacted.</w:t>
            </w:r>
          </w:p>
        </w:tc>
      </w:tr>
    </w:tbl>
    <w:p w14:paraId="63B858EA" w14:textId="77777777" w:rsidR="00C80197" w:rsidRDefault="00C80197" w:rsidP="0020282A">
      <w:pPr>
        <w:spacing w:after="0" w:line="240" w:lineRule="auto"/>
        <w:rPr>
          <w:rFonts w:cstheme="minorHAnsi"/>
          <w:noProof/>
          <w:sz w:val="24"/>
          <w:szCs w:val="24"/>
          <w:lang w:eastAsia="en-GB"/>
        </w:rPr>
      </w:pPr>
    </w:p>
    <w:p w14:paraId="3237EBB1" w14:textId="77777777" w:rsidR="000E3BC5" w:rsidRPr="00665E62" w:rsidRDefault="000E3BC5" w:rsidP="00B3704D">
      <w:pPr>
        <w:spacing w:after="0"/>
        <w:rPr>
          <w:rFonts w:cstheme="minorHAnsi"/>
          <w:b/>
          <w:noProof/>
          <w:u w:val="single"/>
          <w:lang w:eastAsia="en-GB"/>
        </w:rPr>
      </w:pPr>
      <w:r>
        <w:rPr>
          <w:rFonts w:cstheme="minorHAnsi"/>
          <w:b/>
          <w:noProof/>
          <w:u w:val="single"/>
          <w:lang w:eastAsia="en-GB"/>
        </w:rPr>
        <w:t>Violent behaviour</w:t>
      </w:r>
    </w:p>
    <w:p w14:paraId="2659A13F" w14:textId="77777777" w:rsidR="0089675D" w:rsidRDefault="000E3BC5" w:rsidP="0089675D">
      <w:pPr>
        <w:spacing w:after="0" w:line="240" w:lineRule="auto"/>
        <w:rPr>
          <w:rFonts w:eastAsia="Times New Roman"/>
          <w:b/>
          <w:spacing w:val="-3"/>
          <w:sz w:val="24"/>
          <w:szCs w:val="24"/>
          <w:u w:val="single"/>
        </w:rPr>
      </w:pPr>
      <w:r w:rsidRPr="00665E62">
        <w:rPr>
          <w:rFonts w:cstheme="minorHAnsi"/>
          <w:spacing w:val="-3"/>
          <w:szCs w:val="24"/>
        </w:rPr>
        <w:t xml:space="preserve">If at any point, behaviour in </w:t>
      </w:r>
      <w:r>
        <w:rPr>
          <w:rFonts w:cstheme="minorHAnsi"/>
          <w:spacing w:val="-3"/>
          <w:szCs w:val="24"/>
        </w:rPr>
        <w:t>school</w:t>
      </w:r>
      <w:r w:rsidRPr="00665E62">
        <w:rPr>
          <w:rFonts w:cstheme="minorHAnsi"/>
          <w:spacing w:val="-3"/>
          <w:szCs w:val="24"/>
        </w:rPr>
        <w:t xml:space="preserve"> is either violent or severely disruptive, the staff member may need to send for assistance by contacting a member of the senior leadership team for support.</w:t>
      </w:r>
      <w:r>
        <w:rPr>
          <w:rFonts w:cstheme="minorHAnsi"/>
          <w:spacing w:val="-3"/>
          <w:szCs w:val="24"/>
        </w:rPr>
        <w:t xml:space="preserve"> Violence against any member of the school community will be dealt with directly by a member of the senior leadership team and the steps in the fresh start cycle may be skipped. </w:t>
      </w:r>
      <w:r w:rsidR="0089675D" w:rsidRPr="00122480">
        <w:t xml:space="preserve">In the event that school property is wilfully or maliciously damaged, then parents may be asked to pay </w:t>
      </w:r>
      <w:r w:rsidR="00AE148F">
        <w:t>the cost of</w:t>
      </w:r>
      <w:r w:rsidR="0089675D" w:rsidRPr="00122480">
        <w:t xml:space="preserve"> repair or replace the damaged item(s).</w:t>
      </w:r>
    </w:p>
    <w:p w14:paraId="578BAD5A" w14:textId="77777777" w:rsidR="00B3704D" w:rsidRDefault="00B3704D" w:rsidP="000E3BC5">
      <w:pPr>
        <w:tabs>
          <w:tab w:val="left" w:pos="800"/>
          <w:tab w:val="left" w:pos="1160"/>
          <w:tab w:val="center" w:leader="dot" w:pos="4513"/>
        </w:tabs>
        <w:suppressAutoHyphens/>
        <w:overflowPunct w:val="0"/>
        <w:autoSpaceDE w:val="0"/>
        <w:autoSpaceDN w:val="0"/>
        <w:adjustRightInd w:val="0"/>
        <w:spacing w:after="0" w:line="240" w:lineRule="auto"/>
        <w:textAlignment w:val="baseline"/>
        <w:rPr>
          <w:rFonts w:cstheme="minorHAnsi"/>
          <w:b/>
          <w:spacing w:val="-3"/>
          <w:szCs w:val="24"/>
          <w:u w:val="single"/>
        </w:rPr>
      </w:pPr>
    </w:p>
    <w:p w14:paraId="248629C4" w14:textId="77777777" w:rsidR="000E3BC5" w:rsidRPr="007B1B5A" w:rsidRDefault="000E3BC5" w:rsidP="007B1B5A">
      <w:pPr>
        <w:tabs>
          <w:tab w:val="left" w:pos="800"/>
          <w:tab w:val="left" w:pos="1160"/>
          <w:tab w:val="center" w:leader="dot" w:pos="4513"/>
        </w:tabs>
        <w:suppressAutoHyphens/>
        <w:overflowPunct w:val="0"/>
        <w:autoSpaceDE w:val="0"/>
        <w:autoSpaceDN w:val="0"/>
        <w:adjustRightInd w:val="0"/>
        <w:spacing w:after="0" w:line="240" w:lineRule="auto"/>
        <w:textAlignment w:val="baseline"/>
        <w:rPr>
          <w:rFonts w:cstheme="minorHAnsi"/>
          <w:b/>
          <w:spacing w:val="-3"/>
          <w:u w:val="single"/>
        </w:rPr>
      </w:pPr>
      <w:r w:rsidRPr="007B1B5A">
        <w:rPr>
          <w:rFonts w:cstheme="minorHAnsi"/>
          <w:b/>
          <w:spacing w:val="-3"/>
          <w:u w:val="single"/>
        </w:rPr>
        <w:t>Discriminatory behaviour and bullying</w:t>
      </w:r>
    </w:p>
    <w:p w14:paraId="49FD1666" w14:textId="1A25DFE9" w:rsidR="000E3BC5" w:rsidRDefault="000E3BC5" w:rsidP="007B1B5A">
      <w:pPr>
        <w:tabs>
          <w:tab w:val="left" w:pos="800"/>
          <w:tab w:val="left" w:pos="1160"/>
          <w:tab w:val="center" w:leader="dot" w:pos="4513"/>
        </w:tabs>
        <w:suppressAutoHyphens/>
        <w:overflowPunct w:val="0"/>
        <w:autoSpaceDE w:val="0"/>
        <w:autoSpaceDN w:val="0"/>
        <w:adjustRightInd w:val="0"/>
        <w:spacing w:after="0" w:line="240" w:lineRule="auto"/>
        <w:textAlignment w:val="baseline"/>
        <w:rPr>
          <w:rFonts w:cstheme="minorHAnsi"/>
          <w:spacing w:val="-3"/>
        </w:rPr>
      </w:pPr>
      <w:r w:rsidRPr="007B1B5A">
        <w:rPr>
          <w:rFonts w:cstheme="minorHAnsi"/>
          <w:spacing w:val="-3"/>
        </w:rPr>
        <w:t xml:space="preserve">All incidents of bullying (including online), racial abuse, </w:t>
      </w:r>
      <w:r w:rsidR="00B11058">
        <w:rPr>
          <w:rFonts w:cstheme="minorHAnsi"/>
          <w:spacing w:val="-3"/>
        </w:rPr>
        <w:t>inappropriate gender/sexual orientation</w:t>
      </w:r>
      <w:r w:rsidRPr="007B1B5A">
        <w:rPr>
          <w:rFonts w:cstheme="minorHAnsi"/>
          <w:spacing w:val="-3"/>
        </w:rPr>
        <w:t xml:space="preserve"> </w:t>
      </w:r>
      <w:r w:rsidR="00B11058">
        <w:rPr>
          <w:rFonts w:cstheme="minorHAnsi"/>
          <w:spacing w:val="-3"/>
        </w:rPr>
        <w:t>comments</w:t>
      </w:r>
      <w:r w:rsidRPr="007B1B5A">
        <w:rPr>
          <w:rFonts w:cstheme="minorHAnsi"/>
          <w:spacing w:val="-3"/>
        </w:rPr>
        <w:t>, religious intolerance and disability discrimination must be report</w:t>
      </w:r>
      <w:r w:rsidR="002C4629" w:rsidRPr="007B1B5A">
        <w:rPr>
          <w:rFonts w:cstheme="minorHAnsi"/>
          <w:spacing w:val="-3"/>
        </w:rPr>
        <w:t>ed</w:t>
      </w:r>
      <w:r w:rsidRPr="007B1B5A">
        <w:rPr>
          <w:rFonts w:cstheme="minorHAnsi"/>
          <w:spacing w:val="-3"/>
        </w:rPr>
        <w:t xml:space="preserve"> via CPOMS to the head teacher or deputy head teacher, who will investigate, log and contact parents as necessary. Our approach to discriminatory behaviour is in the first instance to educate the perpetrator so they understand the impact their choices have on others. Please also refer to our separate ‘Anti-Bullying Policy’ and ‘</w:t>
      </w:r>
      <w:r w:rsidR="00DE60DB">
        <w:rPr>
          <w:rFonts w:cstheme="minorHAnsi"/>
          <w:spacing w:val="-3"/>
        </w:rPr>
        <w:t>Online Safety</w:t>
      </w:r>
      <w:r w:rsidRPr="007B1B5A">
        <w:rPr>
          <w:rFonts w:cstheme="minorHAnsi"/>
          <w:spacing w:val="-3"/>
        </w:rPr>
        <w:t xml:space="preserve"> Policy’.</w:t>
      </w:r>
    </w:p>
    <w:p w14:paraId="236B1B20" w14:textId="77777777" w:rsidR="00745543" w:rsidRDefault="00745543" w:rsidP="007B1B5A">
      <w:pPr>
        <w:tabs>
          <w:tab w:val="left" w:pos="800"/>
          <w:tab w:val="left" w:pos="1160"/>
          <w:tab w:val="center" w:leader="dot" w:pos="4513"/>
        </w:tabs>
        <w:suppressAutoHyphens/>
        <w:overflowPunct w:val="0"/>
        <w:autoSpaceDE w:val="0"/>
        <w:autoSpaceDN w:val="0"/>
        <w:adjustRightInd w:val="0"/>
        <w:spacing w:after="0" w:line="240" w:lineRule="auto"/>
        <w:textAlignment w:val="baseline"/>
        <w:rPr>
          <w:rFonts w:cstheme="minorHAnsi"/>
          <w:spacing w:val="-3"/>
        </w:rPr>
      </w:pPr>
    </w:p>
    <w:p w14:paraId="3C6BB13F" w14:textId="77777777" w:rsidR="00E67C49" w:rsidRPr="00F07D3B" w:rsidRDefault="00E67C49" w:rsidP="00E67C49">
      <w:pPr>
        <w:spacing w:after="0" w:line="240" w:lineRule="auto"/>
        <w:outlineLvl w:val="1"/>
        <w:rPr>
          <w:rFonts w:eastAsia="Times New Roman" w:cstheme="minorHAnsi"/>
          <w:b/>
          <w:bCs/>
          <w:u w:val="single"/>
          <w:lang w:eastAsia="en-GB"/>
        </w:rPr>
      </w:pPr>
      <w:r w:rsidRPr="00F07D3B">
        <w:rPr>
          <w:rFonts w:eastAsia="Times New Roman" w:cstheme="minorHAnsi"/>
          <w:b/>
          <w:bCs/>
          <w:u w:val="single"/>
          <w:lang w:eastAsia="en-GB"/>
        </w:rPr>
        <w:t>Threats of violence</w:t>
      </w:r>
    </w:p>
    <w:p w14:paraId="1B371FE2" w14:textId="662D8734" w:rsidR="00745543" w:rsidRPr="00E67C49" w:rsidRDefault="00745543" w:rsidP="00E67C49">
      <w:pPr>
        <w:spacing w:after="0" w:line="240" w:lineRule="auto"/>
        <w:outlineLvl w:val="1"/>
        <w:rPr>
          <w:rFonts w:eastAsia="Times New Roman" w:cstheme="minorHAnsi"/>
          <w:b/>
          <w:bCs/>
          <w:u w:val="single"/>
          <w:lang w:eastAsia="en-GB"/>
        </w:rPr>
      </w:pPr>
      <w:r w:rsidRPr="00F07D3B">
        <w:rPr>
          <w:rStyle w:val="citation-55"/>
        </w:rPr>
        <w:t>If at any point, a child makes a threat of violence towards any member of the school community</w:t>
      </w:r>
      <w:r w:rsidR="00A35E66" w:rsidRPr="00F07D3B">
        <w:rPr>
          <w:rStyle w:val="citation-55"/>
        </w:rPr>
        <w:t xml:space="preserve">, </w:t>
      </w:r>
      <w:r w:rsidRPr="00F07D3B">
        <w:rPr>
          <w:rStyle w:val="citation-55"/>
        </w:rPr>
        <w:t>including verbal or written threats to cause physical harm</w:t>
      </w:r>
      <w:r w:rsidR="00A35E66" w:rsidRPr="00F07D3B">
        <w:rPr>
          <w:rStyle w:val="citation-55"/>
        </w:rPr>
        <w:t xml:space="preserve">, </w:t>
      </w:r>
      <w:r w:rsidRPr="00F07D3B">
        <w:rPr>
          <w:rStyle w:val="citation-55"/>
        </w:rPr>
        <w:t>this will be dealt with directly by a member of the senior leadership team</w:t>
      </w:r>
      <w:r w:rsidRPr="00F07D3B">
        <w:t xml:space="preserve">. </w:t>
      </w:r>
      <w:r w:rsidRPr="00F07D3B">
        <w:rPr>
          <w:rStyle w:val="citation-54"/>
        </w:rPr>
        <w:t>In these instances, the immediate emotional and physical safety of all pupils and staff</w:t>
      </w:r>
      <w:r w:rsidR="00C65979" w:rsidRPr="00F07D3B">
        <w:rPr>
          <w:rStyle w:val="citation-54"/>
        </w:rPr>
        <w:t xml:space="preserve"> will be a priority</w:t>
      </w:r>
      <w:r w:rsidRPr="00F07D3B">
        <w:t xml:space="preserve">. </w:t>
      </w:r>
      <w:r w:rsidRPr="00F07D3B">
        <w:rPr>
          <w:rStyle w:val="citation-52"/>
        </w:rPr>
        <w:t xml:space="preserve">All such incidents </w:t>
      </w:r>
      <w:r w:rsidRPr="00F07D3B">
        <w:rPr>
          <w:rStyle w:val="citation-52"/>
        </w:rPr>
        <w:lastRenderedPageBreak/>
        <w:t>will be investigated, recorded via CPOMS, and parents will be contacted to attend a formal meeting</w:t>
      </w:r>
      <w:r w:rsidRPr="00F07D3B">
        <w:t xml:space="preserve">. </w:t>
      </w:r>
      <w:r w:rsidRPr="00F07D3B">
        <w:rPr>
          <w:rStyle w:val="citation-51"/>
        </w:rPr>
        <w:t xml:space="preserve">Because we are a caring community inspired to live life to the full, our primary aim is to understand the cause of such distressed behaviour; however, the </w:t>
      </w:r>
      <w:r w:rsidR="0058066E" w:rsidRPr="00F07D3B">
        <w:rPr>
          <w:rStyle w:val="citation-51"/>
        </w:rPr>
        <w:t>school will</w:t>
      </w:r>
      <w:r w:rsidRPr="00F07D3B">
        <w:rPr>
          <w:rStyle w:val="citation-51"/>
        </w:rPr>
        <w:t xml:space="preserve"> follow South </w:t>
      </w:r>
      <w:proofErr w:type="spellStart"/>
      <w:r w:rsidRPr="00F07D3B">
        <w:rPr>
          <w:rStyle w:val="citation-51"/>
        </w:rPr>
        <w:t>Glos</w:t>
      </w:r>
      <w:proofErr w:type="spellEnd"/>
      <w:r w:rsidRPr="00F07D3B">
        <w:rPr>
          <w:rStyle w:val="citation-51"/>
        </w:rPr>
        <w:t xml:space="preserve"> and DfE exclusion protocols if a threat is deemed to significantly compromise the safety of the school environment</w:t>
      </w:r>
      <w:r w:rsidR="00F07D3B" w:rsidRPr="00F07D3B">
        <w:t xml:space="preserve"> or people within it.</w:t>
      </w:r>
      <w:r w:rsidR="00F07D3B">
        <w:t xml:space="preserve"> </w:t>
      </w:r>
    </w:p>
    <w:p w14:paraId="3DBE42EA" w14:textId="77777777" w:rsidR="001A2C0B" w:rsidRDefault="001A2C0B" w:rsidP="007B1B5A">
      <w:pPr>
        <w:spacing w:after="0" w:line="240" w:lineRule="auto"/>
        <w:rPr>
          <w:rFonts w:cstheme="minorHAnsi"/>
          <w:b/>
          <w:spacing w:val="-3"/>
          <w:u w:val="single"/>
        </w:rPr>
      </w:pPr>
    </w:p>
    <w:p w14:paraId="7DE611A9" w14:textId="24B48E27" w:rsidR="00680924" w:rsidRPr="007B1B5A" w:rsidRDefault="00680924" w:rsidP="007B1B5A">
      <w:pPr>
        <w:spacing w:after="0" w:line="240" w:lineRule="auto"/>
        <w:rPr>
          <w:rFonts w:cstheme="minorHAnsi"/>
          <w:b/>
          <w:spacing w:val="-3"/>
          <w:u w:val="single"/>
        </w:rPr>
      </w:pPr>
      <w:r w:rsidRPr="007B1B5A">
        <w:rPr>
          <w:rFonts w:cstheme="minorHAnsi"/>
          <w:b/>
          <w:spacing w:val="-3"/>
          <w:u w:val="single"/>
        </w:rPr>
        <w:t>Parental meeting</w:t>
      </w:r>
    </w:p>
    <w:p w14:paraId="7E407521" w14:textId="77777777" w:rsidR="0089675D" w:rsidRDefault="00D73368" w:rsidP="00680924">
      <w:pPr>
        <w:spacing w:after="0" w:line="240" w:lineRule="auto"/>
        <w:rPr>
          <w:rFonts w:cstheme="minorHAnsi"/>
          <w:spacing w:val="-3"/>
        </w:rPr>
      </w:pPr>
      <w:r>
        <w:rPr>
          <w:rFonts w:cstheme="minorHAnsi"/>
          <w:spacing w:val="-3"/>
        </w:rPr>
        <w:t>If a child is being repeatedly moved in class or sent to reflect with an SLT member then a meeting will be held with parents, class teacher and an SLT member (usually the Head) and SENCO/PP lead if appropriate.  A behaviour plan may well be</w:t>
      </w:r>
      <w:r w:rsidR="00433FA7">
        <w:rPr>
          <w:rFonts w:cstheme="minorHAnsi"/>
          <w:spacing w:val="-3"/>
        </w:rPr>
        <w:t xml:space="preserve"> put in place.  An EHAP (Early Help Assessment Plan) </w:t>
      </w:r>
      <w:r>
        <w:rPr>
          <w:rFonts w:cstheme="minorHAnsi"/>
          <w:spacing w:val="-3"/>
        </w:rPr>
        <w:t>would also be considered at this stage.</w:t>
      </w:r>
    </w:p>
    <w:p w14:paraId="3FF60B38" w14:textId="77777777" w:rsidR="009E1F1F" w:rsidRDefault="009E1F1F" w:rsidP="00680924">
      <w:pPr>
        <w:spacing w:after="0" w:line="240" w:lineRule="auto"/>
        <w:rPr>
          <w:rFonts w:cstheme="minorHAnsi"/>
          <w:b/>
          <w:spacing w:val="-3"/>
          <w:u w:val="single"/>
        </w:rPr>
      </w:pPr>
    </w:p>
    <w:p w14:paraId="5D192D72" w14:textId="77777777" w:rsidR="00665E62" w:rsidRPr="00B3704D" w:rsidRDefault="0089675D" w:rsidP="00680924">
      <w:pPr>
        <w:spacing w:after="0" w:line="240" w:lineRule="auto"/>
        <w:rPr>
          <w:rFonts w:cstheme="minorHAnsi"/>
          <w:b/>
          <w:spacing w:val="-3"/>
          <w:u w:val="single"/>
        </w:rPr>
      </w:pPr>
      <w:r w:rsidRPr="0089675D">
        <w:rPr>
          <w:rFonts w:cstheme="minorHAnsi"/>
          <w:b/>
          <w:spacing w:val="-3"/>
          <w:u w:val="single"/>
        </w:rPr>
        <w:t>Additional personalised support</w:t>
      </w:r>
    </w:p>
    <w:p w14:paraId="29F160E8" w14:textId="77777777" w:rsidR="00680924" w:rsidRDefault="0089675D" w:rsidP="0089675D">
      <w:pPr>
        <w:pStyle w:val="BodyText"/>
        <w:jc w:val="left"/>
        <w:rPr>
          <w:rFonts w:asciiTheme="minorHAnsi" w:hAnsiTheme="minorHAnsi" w:cstheme="minorHAnsi"/>
          <w:sz w:val="22"/>
          <w:szCs w:val="22"/>
        </w:rPr>
      </w:pPr>
      <w:r>
        <w:rPr>
          <w:rFonts w:asciiTheme="minorHAnsi" w:hAnsiTheme="minorHAnsi" w:cstheme="minorHAnsi"/>
          <w:sz w:val="22"/>
          <w:szCs w:val="22"/>
        </w:rPr>
        <w:t>For t</w:t>
      </w:r>
      <w:r w:rsidRPr="0089675D">
        <w:rPr>
          <w:rFonts w:asciiTheme="minorHAnsi" w:hAnsiTheme="minorHAnsi" w:cstheme="minorHAnsi"/>
          <w:sz w:val="22"/>
          <w:szCs w:val="22"/>
        </w:rPr>
        <w:t>he vast majority of children</w:t>
      </w:r>
      <w:r>
        <w:rPr>
          <w:rFonts w:asciiTheme="minorHAnsi" w:hAnsiTheme="minorHAnsi" w:cstheme="minorHAnsi"/>
          <w:sz w:val="22"/>
          <w:szCs w:val="22"/>
        </w:rPr>
        <w:t>, progression beyond this point will not be required.</w:t>
      </w:r>
      <w:r w:rsidRPr="0089675D">
        <w:rPr>
          <w:rFonts w:asciiTheme="minorHAnsi" w:hAnsiTheme="minorHAnsi" w:cstheme="minorHAnsi"/>
          <w:sz w:val="22"/>
          <w:szCs w:val="22"/>
        </w:rPr>
        <w:t xml:space="preserve"> Where an individual is still struggling and showing distressed behaviours, a behaviour management plan, external specialist advice and personalised approach can be considered.</w:t>
      </w:r>
      <w:r>
        <w:rPr>
          <w:rFonts w:asciiTheme="minorHAnsi" w:hAnsiTheme="minorHAnsi" w:cstheme="minorHAnsi"/>
          <w:sz w:val="22"/>
          <w:szCs w:val="22"/>
        </w:rPr>
        <w:t xml:space="preserve"> The SENCO, key professionals and parents will be involved in every step of a behaviour management plan.</w:t>
      </w:r>
    </w:p>
    <w:p w14:paraId="4C9B5AF0" w14:textId="77777777" w:rsidR="00680924" w:rsidRPr="00122480" w:rsidRDefault="00680924" w:rsidP="00680924">
      <w:pPr>
        <w:tabs>
          <w:tab w:val="center" w:pos="4513"/>
        </w:tabs>
        <w:suppressAutoHyphens/>
        <w:spacing w:after="0" w:line="240" w:lineRule="auto"/>
        <w:rPr>
          <w:rFonts w:cstheme="minorHAnsi"/>
          <w:b/>
          <w:spacing w:val="-3"/>
        </w:rPr>
      </w:pPr>
    </w:p>
    <w:tbl>
      <w:tblPr>
        <w:tblStyle w:val="TableGrid"/>
        <w:tblW w:w="0" w:type="auto"/>
        <w:tblLook w:val="04A0" w:firstRow="1" w:lastRow="0" w:firstColumn="1" w:lastColumn="0" w:noHBand="0" w:noVBand="1"/>
      </w:tblPr>
      <w:tblGrid>
        <w:gridCol w:w="10196"/>
      </w:tblGrid>
      <w:tr w:rsidR="00680924" w14:paraId="37B73B2A" w14:textId="77777777" w:rsidTr="00BA7401">
        <w:tc>
          <w:tcPr>
            <w:tcW w:w="10196" w:type="dxa"/>
            <w:shd w:val="clear" w:color="auto" w:fill="B8CCE4" w:themeFill="accent1" w:themeFillTint="66"/>
          </w:tcPr>
          <w:p w14:paraId="7EFC7F94" w14:textId="77777777" w:rsidR="00680924" w:rsidRPr="00A17E1C" w:rsidRDefault="00680924" w:rsidP="00BA7401">
            <w:pPr>
              <w:tabs>
                <w:tab w:val="center" w:pos="4513"/>
              </w:tabs>
              <w:suppressAutoHyphens/>
              <w:rPr>
                <w:rFonts w:cstheme="minorHAnsi"/>
                <w:b/>
                <w:spacing w:val="-3"/>
                <w:sz w:val="24"/>
                <w:szCs w:val="24"/>
              </w:rPr>
            </w:pPr>
            <w:r w:rsidRPr="00680924">
              <w:rPr>
                <w:rFonts w:cstheme="minorHAnsi"/>
                <w:b/>
                <w:spacing w:val="-3"/>
                <w:sz w:val="24"/>
                <w:szCs w:val="24"/>
              </w:rPr>
              <w:t>Behavioural management plan</w:t>
            </w:r>
          </w:p>
        </w:tc>
      </w:tr>
      <w:tr w:rsidR="00680924" w:rsidRPr="00680924" w14:paraId="40AC6570" w14:textId="77777777" w:rsidTr="00BA7401">
        <w:tc>
          <w:tcPr>
            <w:tcW w:w="10196" w:type="dxa"/>
          </w:tcPr>
          <w:p w14:paraId="0B659167" w14:textId="77777777" w:rsidR="00680924" w:rsidRPr="00680924" w:rsidRDefault="00665E62" w:rsidP="00BA7401">
            <w:pPr>
              <w:tabs>
                <w:tab w:val="center" w:pos="4513"/>
              </w:tabs>
              <w:suppressAutoHyphens/>
              <w:rPr>
                <w:rFonts w:cstheme="minorHAnsi"/>
                <w:b/>
                <w:spacing w:val="-3"/>
                <w:sz w:val="20"/>
                <w:szCs w:val="20"/>
              </w:rPr>
            </w:pPr>
            <w:r>
              <w:rPr>
                <w:rFonts w:cstheme="minorHAnsi"/>
                <w:b/>
                <w:spacing w:val="-3"/>
                <w:sz w:val="20"/>
                <w:szCs w:val="20"/>
              </w:rPr>
              <w:t>1</w:t>
            </w:r>
            <w:r w:rsidR="00680924" w:rsidRPr="00680924">
              <w:rPr>
                <w:rFonts w:cstheme="minorHAnsi"/>
                <w:b/>
                <w:spacing w:val="-3"/>
                <w:sz w:val="20"/>
                <w:szCs w:val="20"/>
              </w:rPr>
              <w:t>. Action plan formulated</w:t>
            </w:r>
          </w:p>
          <w:p w14:paraId="5287D969" w14:textId="77777777" w:rsidR="00680924" w:rsidRPr="00680924" w:rsidRDefault="00680924" w:rsidP="0089675D">
            <w:pPr>
              <w:tabs>
                <w:tab w:val="center" w:pos="4513"/>
              </w:tabs>
              <w:suppressAutoHyphens/>
              <w:rPr>
                <w:rFonts w:cstheme="minorHAnsi"/>
                <w:spacing w:val="-3"/>
                <w:sz w:val="20"/>
                <w:szCs w:val="20"/>
              </w:rPr>
            </w:pPr>
            <w:r w:rsidRPr="00680924">
              <w:rPr>
                <w:rFonts w:cstheme="minorHAnsi"/>
                <w:spacing w:val="-3"/>
                <w:sz w:val="20"/>
                <w:szCs w:val="20"/>
              </w:rPr>
              <w:t>After discussion of the child’s behavioural/medical history</w:t>
            </w:r>
            <w:r w:rsidR="0089675D">
              <w:rPr>
                <w:rFonts w:cstheme="minorHAnsi"/>
                <w:spacing w:val="-3"/>
                <w:sz w:val="20"/>
                <w:szCs w:val="20"/>
              </w:rPr>
              <w:t xml:space="preserve"> with parents and all key professionals</w:t>
            </w:r>
            <w:r w:rsidRPr="00680924">
              <w:rPr>
                <w:rFonts w:cstheme="minorHAnsi"/>
                <w:spacing w:val="-3"/>
                <w:sz w:val="20"/>
                <w:szCs w:val="20"/>
              </w:rPr>
              <w:t>,</w:t>
            </w:r>
            <w:r w:rsidR="0089675D">
              <w:rPr>
                <w:rFonts w:cstheme="minorHAnsi"/>
                <w:spacing w:val="-3"/>
                <w:sz w:val="20"/>
                <w:szCs w:val="20"/>
              </w:rPr>
              <w:t xml:space="preserve"> personalised</w:t>
            </w:r>
            <w:r w:rsidRPr="00680924">
              <w:rPr>
                <w:rFonts w:cstheme="minorHAnsi"/>
                <w:spacing w:val="-3"/>
                <w:sz w:val="20"/>
                <w:szCs w:val="20"/>
              </w:rPr>
              <w:t xml:space="preserve"> targets are set. Strategies are identified which will support the child to meet these targets. </w:t>
            </w:r>
            <w:r w:rsidR="0089675D">
              <w:rPr>
                <w:rFonts w:cstheme="minorHAnsi"/>
                <w:spacing w:val="-3"/>
                <w:sz w:val="20"/>
                <w:szCs w:val="20"/>
              </w:rPr>
              <w:t xml:space="preserve">The South </w:t>
            </w:r>
            <w:proofErr w:type="spellStart"/>
            <w:r w:rsidR="0089675D">
              <w:rPr>
                <w:rFonts w:cstheme="minorHAnsi"/>
                <w:spacing w:val="-3"/>
                <w:sz w:val="20"/>
                <w:szCs w:val="20"/>
              </w:rPr>
              <w:t>Glos</w:t>
            </w:r>
            <w:proofErr w:type="spellEnd"/>
            <w:r w:rsidR="0089675D">
              <w:rPr>
                <w:rFonts w:cstheme="minorHAnsi"/>
                <w:spacing w:val="-3"/>
                <w:sz w:val="20"/>
                <w:szCs w:val="20"/>
              </w:rPr>
              <w:t xml:space="preserve"> Toolkit will be consulted. </w:t>
            </w:r>
            <w:r w:rsidRPr="00680924">
              <w:rPr>
                <w:rFonts w:cstheme="minorHAnsi"/>
                <w:spacing w:val="-3"/>
                <w:sz w:val="20"/>
                <w:szCs w:val="20"/>
              </w:rPr>
              <w:t>A review date will be set. SENCO to receive a copy. Teacher must keep evidence and monitor progress.</w:t>
            </w:r>
          </w:p>
        </w:tc>
      </w:tr>
      <w:tr w:rsidR="00680924" w:rsidRPr="00680924" w14:paraId="56C50384" w14:textId="77777777" w:rsidTr="00BA7401">
        <w:tc>
          <w:tcPr>
            <w:tcW w:w="10196" w:type="dxa"/>
          </w:tcPr>
          <w:p w14:paraId="30BC60CA" w14:textId="77777777" w:rsidR="00680924" w:rsidRPr="00680924" w:rsidRDefault="00665E62" w:rsidP="00BA7401">
            <w:pPr>
              <w:tabs>
                <w:tab w:val="center" w:pos="4513"/>
              </w:tabs>
              <w:suppressAutoHyphens/>
              <w:rPr>
                <w:rFonts w:cstheme="minorHAnsi"/>
                <w:b/>
                <w:spacing w:val="-3"/>
                <w:sz w:val="20"/>
                <w:szCs w:val="20"/>
              </w:rPr>
            </w:pPr>
            <w:r>
              <w:rPr>
                <w:rFonts w:cstheme="minorHAnsi"/>
                <w:b/>
                <w:spacing w:val="-3"/>
                <w:sz w:val="20"/>
                <w:szCs w:val="20"/>
              </w:rPr>
              <w:t>2</w:t>
            </w:r>
            <w:r w:rsidR="00680924" w:rsidRPr="00680924">
              <w:rPr>
                <w:rFonts w:cstheme="minorHAnsi"/>
                <w:b/>
                <w:spacing w:val="-3"/>
                <w:sz w:val="20"/>
                <w:szCs w:val="20"/>
              </w:rPr>
              <w:t>. Review</w:t>
            </w:r>
          </w:p>
          <w:p w14:paraId="45D9FCD3" w14:textId="77777777" w:rsidR="00680924" w:rsidRPr="00680924" w:rsidRDefault="00680924" w:rsidP="00BA7401">
            <w:pPr>
              <w:tabs>
                <w:tab w:val="center" w:pos="4513"/>
              </w:tabs>
              <w:suppressAutoHyphens/>
              <w:rPr>
                <w:rFonts w:cstheme="minorHAnsi"/>
                <w:spacing w:val="-3"/>
                <w:sz w:val="20"/>
                <w:szCs w:val="20"/>
              </w:rPr>
            </w:pPr>
            <w:r w:rsidRPr="00680924">
              <w:rPr>
                <w:rFonts w:cstheme="minorHAnsi"/>
                <w:spacing w:val="-3"/>
                <w:sz w:val="20"/>
                <w:szCs w:val="20"/>
              </w:rPr>
              <w:t>Progress is reviewed. The behaviour may be resolved or new targets or strategies may need to be identified. A further action plan for the future may be established.</w:t>
            </w:r>
          </w:p>
        </w:tc>
      </w:tr>
      <w:tr w:rsidR="00680924" w:rsidRPr="00680924" w14:paraId="6482AF6C" w14:textId="77777777" w:rsidTr="00BA7401">
        <w:tc>
          <w:tcPr>
            <w:tcW w:w="10196" w:type="dxa"/>
          </w:tcPr>
          <w:p w14:paraId="5F24C920" w14:textId="77777777" w:rsidR="00680924" w:rsidRPr="00680924" w:rsidRDefault="00665E62" w:rsidP="00BA7401">
            <w:pPr>
              <w:tabs>
                <w:tab w:val="center" w:pos="4513"/>
              </w:tabs>
              <w:suppressAutoHyphens/>
              <w:rPr>
                <w:rFonts w:cstheme="minorHAnsi"/>
                <w:b/>
                <w:spacing w:val="-3"/>
                <w:sz w:val="20"/>
                <w:szCs w:val="20"/>
              </w:rPr>
            </w:pPr>
            <w:r>
              <w:rPr>
                <w:rFonts w:cstheme="minorHAnsi"/>
                <w:b/>
                <w:spacing w:val="-3"/>
                <w:sz w:val="20"/>
                <w:szCs w:val="20"/>
              </w:rPr>
              <w:t>3</w:t>
            </w:r>
            <w:r w:rsidR="00680924" w:rsidRPr="00680924">
              <w:rPr>
                <w:rFonts w:cstheme="minorHAnsi"/>
                <w:b/>
                <w:spacing w:val="-3"/>
                <w:sz w:val="20"/>
                <w:szCs w:val="20"/>
              </w:rPr>
              <w:t>. Referral</w:t>
            </w:r>
          </w:p>
          <w:p w14:paraId="2144B93A" w14:textId="77777777" w:rsidR="00680924" w:rsidRPr="00680924" w:rsidRDefault="00680924" w:rsidP="00BA7401">
            <w:pPr>
              <w:numPr>
                <w:ilvl w:val="12"/>
                <w:numId w:val="0"/>
              </w:numPr>
              <w:suppressAutoHyphens/>
              <w:rPr>
                <w:rFonts w:cstheme="minorHAnsi"/>
                <w:spacing w:val="-3"/>
                <w:sz w:val="20"/>
                <w:szCs w:val="20"/>
              </w:rPr>
            </w:pPr>
            <w:r w:rsidRPr="00680924">
              <w:rPr>
                <w:rFonts w:cstheme="minorHAnsi"/>
                <w:spacing w:val="-3"/>
                <w:sz w:val="20"/>
                <w:szCs w:val="20"/>
              </w:rPr>
              <w:t>After 3 terms of action planning, the SENCO, head teacher or deputy head teacher may refer the child to an educational psychologist for advice, leading to a multi-disciplinary approach if this is thought to be necessary or beneficial. Parental consent must be obtained at this stage. In severe cases, this referral may be made at any stage.</w:t>
            </w:r>
          </w:p>
        </w:tc>
      </w:tr>
    </w:tbl>
    <w:p w14:paraId="3F803FDF" w14:textId="77777777" w:rsidR="00B3704D" w:rsidRDefault="00B3704D" w:rsidP="00A0325D">
      <w:pPr>
        <w:tabs>
          <w:tab w:val="left" w:pos="800"/>
          <w:tab w:val="left" w:pos="1160"/>
          <w:tab w:val="center" w:leader="dot" w:pos="4513"/>
        </w:tabs>
        <w:suppressAutoHyphens/>
        <w:overflowPunct w:val="0"/>
        <w:autoSpaceDE w:val="0"/>
        <w:autoSpaceDN w:val="0"/>
        <w:adjustRightInd w:val="0"/>
        <w:spacing w:after="0" w:line="240" w:lineRule="auto"/>
        <w:textAlignment w:val="baseline"/>
        <w:rPr>
          <w:rFonts w:cstheme="minorHAnsi"/>
          <w:b/>
          <w:spacing w:val="-3"/>
          <w:szCs w:val="24"/>
          <w:u w:val="single"/>
        </w:rPr>
      </w:pPr>
    </w:p>
    <w:p w14:paraId="361F168B" w14:textId="77777777" w:rsidR="00A0325D" w:rsidRPr="00665E62" w:rsidRDefault="00A0325D" w:rsidP="00A0325D">
      <w:pPr>
        <w:tabs>
          <w:tab w:val="left" w:pos="800"/>
          <w:tab w:val="left" w:pos="1160"/>
          <w:tab w:val="center" w:leader="dot" w:pos="4513"/>
        </w:tabs>
        <w:suppressAutoHyphens/>
        <w:overflowPunct w:val="0"/>
        <w:autoSpaceDE w:val="0"/>
        <w:autoSpaceDN w:val="0"/>
        <w:adjustRightInd w:val="0"/>
        <w:spacing w:after="0" w:line="240" w:lineRule="auto"/>
        <w:textAlignment w:val="baseline"/>
        <w:rPr>
          <w:rFonts w:cstheme="minorHAnsi"/>
          <w:b/>
          <w:spacing w:val="-3"/>
          <w:szCs w:val="24"/>
          <w:u w:val="single"/>
        </w:rPr>
      </w:pPr>
      <w:r w:rsidRPr="00665E62">
        <w:rPr>
          <w:rFonts w:cstheme="minorHAnsi"/>
          <w:b/>
          <w:spacing w:val="-3"/>
          <w:szCs w:val="24"/>
          <w:u w:val="single"/>
        </w:rPr>
        <w:t>Behaviour at lunchtimes</w:t>
      </w:r>
    </w:p>
    <w:p w14:paraId="61B0A5BD" w14:textId="16DEC827" w:rsidR="00A0325D" w:rsidRPr="00DE09DE" w:rsidRDefault="00A0325D" w:rsidP="00A0325D">
      <w:pPr>
        <w:tabs>
          <w:tab w:val="left" w:pos="420"/>
          <w:tab w:val="center" w:leader="dot" w:pos="4513"/>
        </w:tabs>
        <w:suppressAutoHyphens/>
        <w:overflowPunct w:val="0"/>
        <w:autoSpaceDE w:val="0"/>
        <w:autoSpaceDN w:val="0"/>
        <w:adjustRightInd w:val="0"/>
        <w:spacing w:after="0" w:line="240" w:lineRule="auto"/>
        <w:textAlignment w:val="baseline"/>
        <w:rPr>
          <w:rFonts w:cstheme="minorHAnsi"/>
          <w:spacing w:val="-3"/>
        </w:rPr>
      </w:pPr>
      <w:r>
        <w:rPr>
          <w:rFonts w:cstheme="minorHAnsi"/>
          <w:spacing w:val="-3"/>
        </w:rPr>
        <w:t>Lunchtime supervisors follow a series of steps to promot</w:t>
      </w:r>
      <w:r w:rsidR="00E413FB">
        <w:rPr>
          <w:rFonts w:cstheme="minorHAnsi"/>
          <w:spacing w:val="-3"/>
        </w:rPr>
        <w:t>e good behaviour (see appendix 4</w:t>
      </w:r>
      <w:r>
        <w:rPr>
          <w:rFonts w:cstheme="minorHAnsi"/>
          <w:spacing w:val="-3"/>
        </w:rPr>
        <w:t>). The first of these involves supporting children to try to resolve friendship issues and problems independently using t</w:t>
      </w:r>
      <w:r w:rsidR="00E413FB">
        <w:rPr>
          <w:rFonts w:cstheme="minorHAnsi"/>
          <w:spacing w:val="-3"/>
        </w:rPr>
        <w:t>he choices</w:t>
      </w:r>
      <w:r w:rsidR="00AE148F" w:rsidRPr="00AE148F">
        <w:rPr>
          <w:rFonts w:cstheme="minorHAnsi"/>
          <w:spacing w:val="-3"/>
        </w:rPr>
        <w:t xml:space="preserve"> </w:t>
      </w:r>
      <w:r w:rsidR="00AE148F">
        <w:rPr>
          <w:rFonts w:cstheme="minorHAnsi"/>
          <w:spacing w:val="-3"/>
        </w:rPr>
        <w:t>wheel before they escalate</w:t>
      </w:r>
      <w:r>
        <w:rPr>
          <w:rFonts w:cstheme="minorHAnsi"/>
          <w:spacing w:val="-3"/>
        </w:rPr>
        <w:t>. Reference to the school rules and a short script using common language are used to remind children about expectations for behaviour in the playground and lunch hall. If a child continues to display poor behaviour, t</w:t>
      </w:r>
      <w:r w:rsidR="00BB3286">
        <w:rPr>
          <w:rFonts w:cstheme="minorHAnsi"/>
          <w:spacing w:val="-3"/>
        </w:rPr>
        <w:t>hey will be asked to visit the Headteacher</w:t>
      </w:r>
      <w:r w:rsidR="00B11058">
        <w:rPr>
          <w:rFonts w:cstheme="minorHAnsi"/>
          <w:spacing w:val="-3"/>
        </w:rPr>
        <w:t xml:space="preserve">, </w:t>
      </w:r>
      <w:r w:rsidR="00BB3286">
        <w:rPr>
          <w:rFonts w:cstheme="minorHAnsi"/>
          <w:spacing w:val="-3"/>
        </w:rPr>
        <w:t>Deputy Headteacher</w:t>
      </w:r>
      <w:r w:rsidR="00B11058">
        <w:rPr>
          <w:rFonts w:cstheme="minorHAnsi"/>
          <w:spacing w:val="-3"/>
        </w:rPr>
        <w:t xml:space="preserve"> or SENCO</w:t>
      </w:r>
      <w:r>
        <w:rPr>
          <w:rFonts w:cstheme="minorHAnsi"/>
          <w:spacing w:val="-3"/>
        </w:rPr>
        <w:t xml:space="preserve">, </w:t>
      </w:r>
      <w:r w:rsidR="00BB3286">
        <w:rPr>
          <w:rFonts w:cstheme="minorHAnsi"/>
          <w:spacing w:val="-3"/>
        </w:rPr>
        <w:t xml:space="preserve">who will </w:t>
      </w:r>
      <w:r>
        <w:rPr>
          <w:rFonts w:cstheme="minorHAnsi"/>
          <w:spacing w:val="-3"/>
        </w:rPr>
        <w:t xml:space="preserve">support the child with reflecting on their behaviour, the reasons behind it and the impact it has had on others as well as reconciliation with other children or adults where necessary. </w:t>
      </w:r>
      <w:r w:rsidR="00E413FB">
        <w:rPr>
          <w:rFonts w:cstheme="minorHAnsi"/>
          <w:spacing w:val="-3"/>
        </w:rPr>
        <w:t xml:space="preserve"> </w:t>
      </w:r>
      <w:r w:rsidR="00B11058">
        <w:rPr>
          <w:rFonts w:cstheme="minorHAnsi"/>
          <w:spacing w:val="-3"/>
        </w:rPr>
        <w:t xml:space="preserve">A sanction will be issued that day or the lunchtime the next day if there is not time that day.  </w:t>
      </w:r>
      <w:r w:rsidR="0090632B">
        <w:rPr>
          <w:rFonts w:cstheme="minorHAnsi"/>
          <w:spacing w:val="-3"/>
        </w:rPr>
        <w:t xml:space="preserve">One member of the SLT will also usually be on duty at lunchtime and support with behaviour and modelling respectful and safe play outside. </w:t>
      </w:r>
      <w:r w:rsidR="00B11058">
        <w:rPr>
          <w:rFonts w:cstheme="minorHAnsi"/>
          <w:spacing w:val="-3"/>
        </w:rPr>
        <w:t xml:space="preserve"> If children are finding playtime overwhelming and need support to calm down, they may be moved to the nurture room inside.</w:t>
      </w:r>
      <w:r w:rsidR="00D74DBF">
        <w:rPr>
          <w:rFonts w:cstheme="minorHAnsi"/>
          <w:spacing w:val="-3"/>
        </w:rPr>
        <w:t xml:space="preserve"> Children who find it difficult to manage the transition of playtime back into class, will be supported to come in a little earlier than other children with 1:1 support.</w:t>
      </w:r>
    </w:p>
    <w:p w14:paraId="50D33C4B" w14:textId="77777777" w:rsidR="00A0325D" w:rsidRDefault="00A0325D" w:rsidP="00665E62">
      <w:pPr>
        <w:tabs>
          <w:tab w:val="left" w:pos="420"/>
          <w:tab w:val="center" w:leader="dot" w:pos="4513"/>
        </w:tabs>
        <w:suppressAutoHyphens/>
        <w:overflowPunct w:val="0"/>
        <w:autoSpaceDE w:val="0"/>
        <w:autoSpaceDN w:val="0"/>
        <w:adjustRightInd w:val="0"/>
        <w:spacing w:after="0" w:line="240" w:lineRule="auto"/>
        <w:jc w:val="both"/>
        <w:textAlignment w:val="baseline"/>
        <w:rPr>
          <w:rFonts w:cstheme="minorHAnsi"/>
          <w:b/>
          <w:spacing w:val="-3"/>
          <w:u w:val="single"/>
        </w:rPr>
      </w:pPr>
    </w:p>
    <w:p w14:paraId="52BCF405" w14:textId="77777777" w:rsidR="00665E62" w:rsidRDefault="00680ECB" w:rsidP="00665E62">
      <w:pPr>
        <w:tabs>
          <w:tab w:val="left" w:pos="420"/>
          <w:tab w:val="center" w:leader="dot" w:pos="4513"/>
        </w:tabs>
        <w:suppressAutoHyphens/>
        <w:overflowPunct w:val="0"/>
        <w:autoSpaceDE w:val="0"/>
        <w:autoSpaceDN w:val="0"/>
        <w:adjustRightInd w:val="0"/>
        <w:spacing w:after="0" w:line="240" w:lineRule="auto"/>
        <w:jc w:val="both"/>
        <w:textAlignment w:val="baseline"/>
        <w:rPr>
          <w:rFonts w:cstheme="minorHAnsi"/>
          <w:spacing w:val="-3"/>
        </w:rPr>
      </w:pPr>
      <w:r>
        <w:rPr>
          <w:rFonts w:cstheme="minorHAnsi"/>
          <w:b/>
          <w:spacing w:val="-3"/>
          <w:u w:val="single"/>
        </w:rPr>
        <w:t>Exclusions</w:t>
      </w:r>
      <w:r w:rsidR="00665E62" w:rsidRPr="00665E62">
        <w:rPr>
          <w:rFonts w:cstheme="minorHAnsi"/>
          <w:spacing w:val="-3"/>
        </w:rPr>
        <w:t xml:space="preserve"> </w:t>
      </w:r>
    </w:p>
    <w:p w14:paraId="35EA3770" w14:textId="465A3F16" w:rsidR="00A0325D" w:rsidRPr="00A0325D" w:rsidRDefault="00E127F3" w:rsidP="00A0325D">
      <w:pPr>
        <w:shd w:val="clear" w:color="auto" w:fill="FFFFFF"/>
        <w:spacing w:after="0" w:line="240" w:lineRule="auto"/>
        <w:textAlignment w:val="baseline"/>
        <w:rPr>
          <w:rFonts w:ascii="Calibri" w:eastAsia="Times New Roman" w:hAnsi="Calibri" w:cs="Calibri"/>
          <w:color w:val="000000"/>
          <w:szCs w:val="24"/>
          <w:lang w:eastAsia="en-GB"/>
        </w:rPr>
      </w:pPr>
      <w:r>
        <w:rPr>
          <w:rFonts w:ascii="Calibri" w:eastAsia="Times New Roman" w:hAnsi="Calibri" w:cs="Calibri"/>
          <w:color w:val="000000"/>
          <w:szCs w:val="24"/>
          <w:lang w:eastAsia="en-GB"/>
        </w:rPr>
        <w:t>Christ Church Infants</w:t>
      </w:r>
      <w:r w:rsidR="00A0325D" w:rsidRPr="00A0325D">
        <w:rPr>
          <w:rFonts w:ascii="Calibri" w:eastAsia="Times New Roman" w:hAnsi="Calibri" w:cs="Calibri"/>
          <w:color w:val="000000"/>
          <w:szCs w:val="24"/>
          <w:lang w:eastAsia="en-GB"/>
        </w:rPr>
        <w:t xml:space="preserve"> are fully committed to the </w:t>
      </w:r>
      <w:r w:rsidR="00D74DBF">
        <w:rPr>
          <w:rFonts w:ascii="Calibri" w:eastAsia="Times New Roman" w:hAnsi="Calibri" w:cs="Calibri"/>
          <w:color w:val="000000"/>
          <w:szCs w:val="24"/>
          <w:lang w:eastAsia="en-GB"/>
        </w:rPr>
        <w:t>‘</w:t>
      </w:r>
      <w:r w:rsidR="00A0325D" w:rsidRPr="00A0325D">
        <w:rPr>
          <w:rFonts w:ascii="Calibri" w:eastAsia="Times New Roman" w:hAnsi="Calibri" w:cs="Calibri"/>
          <w:color w:val="000000"/>
          <w:szCs w:val="24"/>
          <w:lang w:eastAsia="en-GB"/>
        </w:rPr>
        <w:t xml:space="preserve">South </w:t>
      </w:r>
      <w:proofErr w:type="spellStart"/>
      <w:r w:rsidR="00A0325D" w:rsidRPr="00A0325D">
        <w:rPr>
          <w:rFonts w:ascii="Calibri" w:eastAsia="Times New Roman" w:hAnsi="Calibri" w:cs="Calibri"/>
          <w:color w:val="000000"/>
          <w:szCs w:val="24"/>
          <w:lang w:eastAsia="en-GB"/>
        </w:rPr>
        <w:t>Glos</w:t>
      </w:r>
      <w:proofErr w:type="spellEnd"/>
      <w:r w:rsidR="00A0325D" w:rsidRPr="00A0325D">
        <w:rPr>
          <w:rFonts w:ascii="Calibri" w:eastAsia="Times New Roman" w:hAnsi="Calibri" w:cs="Calibri"/>
          <w:color w:val="000000"/>
          <w:szCs w:val="24"/>
          <w:lang w:eastAsia="en-GB"/>
        </w:rPr>
        <w:t xml:space="preserve"> Way</w:t>
      </w:r>
      <w:r w:rsidR="00D74DBF">
        <w:rPr>
          <w:rFonts w:ascii="Calibri" w:eastAsia="Times New Roman" w:hAnsi="Calibri" w:cs="Calibri"/>
          <w:color w:val="000000"/>
          <w:szCs w:val="24"/>
          <w:lang w:eastAsia="en-GB"/>
        </w:rPr>
        <w:t>’</w:t>
      </w:r>
      <w:r w:rsidR="00A0325D" w:rsidRPr="00A0325D">
        <w:rPr>
          <w:rFonts w:ascii="Calibri" w:eastAsia="Times New Roman" w:hAnsi="Calibri" w:cs="Calibri"/>
          <w:color w:val="000000"/>
          <w:szCs w:val="24"/>
          <w:lang w:eastAsia="en-GB"/>
        </w:rPr>
        <w:t xml:space="preserve"> and ensuring that support strategies and understanding a child's needs are crucial to tackling ongoing negative behaviours.  Our Church school ethos underpins all we do in helping change a child's behaviour through altering the causes of the behaviour. </w:t>
      </w:r>
      <w:r w:rsidR="00A0325D" w:rsidRPr="00A0325D">
        <w:rPr>
          <w:rFonts w:ascii="Calibri" w:eastAsia="Times New Roman" w:hAnsi="Calibri" w:cs="Calibri"/>
          <w:color w:val="000000"/>
          <w:szCs w:val="24"/>
          <w:bdr w:val="none" w:sz="0" w:space="0" w:color="auto" w:frame="1"/>
          <w:lang w:eastAsia="en-GB"/>
        </w:rPr>
        <w:t>Exclusion</w:t>
      </w:r>
      <w:r w:rsidR="00A0325D" w:rsidRPr="00A0325D">
        <w:rPr>
          <w:rFonts w:ascii="Calibri" w:eastAsia="Times New Roman" w:hAnsi="Calibri" w:cs="Calibri"/>
          <w:color w:val="000000"/>
          <w:szCs w:val="24"/>
          <w:lang w:eastAsia="en-GB"/>
        </w:rPr>
        <w:t> is a last resort and will be avoided as far as possible but there are some instances where a behaviour is so impactful on the child, other children or staff surrounding the child, that </w:t>
      </w:r>
      <w:r w:rsidR="00A0325D" w:rsidRPr="00A0325D">
        <w:rPr>
          <w:rFonts w:ascii="Calibri" w:eastAsia="Times New Roman" w:hAnsi="Calibri" w:cs="Calibri"/>
          <w:color w:val="000000"/>
          <w:szCs w:val="24"/>
          <w:bdr w:val="none" w:sz="0" w:space="0" w:color="auto" w:frame="1"/>
          <w:lang w:eastAsia="en-GB"/>
        </w:rPr>
        <w:t>exclusion</w:t>
      </w:r>
      <w:r w:rsidR="00A0325D" w:rsidRPr="00A0325D">
        <w:rPr>
          <w:rFonts w:ascii="Calibri" w:eastAsia="Times New Roman" w:hAnsi="Calibri" w:cs="Calibri"/>
          <w:color w:val="000000"/>
          <w:szCs w:val="24"/>
          <w:lang w:eastAsia="en-GB"/>
        </w:rPr>
        <w:t> is necessary to ensure the emotional and physical safety of all members of the school community. Any decision to exc</w:t>
      </w:r>
      <w:r w:rsidR="007B1B5A">
        <w:rPr>
          <w:rFonts w:ascii="Calibri" w:eastAsia="Times New Roman" w:hAnsi="Calibri" w:cs="Calibri"/>
          <w:color w:val="000000"/>
          <w:szCs w:val="24"/>
          <w:lang w:eastAsia="en-GB"/>
        </w:rPr>
        <w:t>lude will always come from the h</w:t>
      </w:r>
      <w:r w:rsidR="00A0325D" w:rsidRPr="00A0325D">
        <w:rPr>
          <w:rFonts w:ascii="Calibri" w:eastAsia="Times New Roman" w:hAnsi="Calibri" w:cs="Calibri"/>
          <w:color w:val="000000"/>
          <w:szCs w:val="24"/>
          <w:lang w:eastAsia="en-GB"/>
        </w:rPr>
        <w:t xml:space="preserve">ead teacher and be </w:t>
      </w:r>
      <w:r w:rsidR="00A0325D" w:rsidRPr="00A0325D">
        <w:rPr>
          <w:rFonts w:ascii="Calibri" w:eastAsia="Times New Roman" w:hAnsi="Calibri" w:cs="Calibri"/>
          <w:color w:val="000000"/>
          <w:szCs w:val="24"/>
          <w:lang w:eastAsia="en-GB"/>
        </w:rPr>
        <w:lastRenderedPageBreak/>
        <w:t xml:space="preserve">discussed with the Chair of Governors. The local authority will also be informed of the decision to exclude and this data is stored within our information management system which is accessed by the DFE.  At this point, the South </w:t>
      </w:r>
      <w:proofErr w:type="spellStart"/>
      <w:r w:rsidR="00A0325D" w:rsidRPr="00A0325D">
        <w:rPr>
          <w:rFonts w:ascii="Calibri" w:eastAsia="Times New Roman" w:hAnsi="Calibri" w:cs="Calibri"/>
          <w:color w:val="000000"/>
          <w:szCs w:val="24"/>
          <w:lang w:eastAsia="en-GB"/>
        </w:rPr>
        <w:t>Glos</w:t>
      </w:r>
      <w:proofErr w:type="spellEnd"/>
      <w:r w:rsidR="00A0325D" w:rsidRPr="00A0325D">
        <w:rPr>
          <w:rFonts w:ascii="Calibri" w:eastAsia="Times New Roman" w:hAnsi="Calibri" w:cs="Calibri"/>
          <w:color w:val="000000"/>
          <w:szCs w:val="24"/>
          <w:lang w:eastAsia="en-GB"/>
        </w:rPr>
        <w:t xml:space="preserve"> and DFE protocol will be adhered to including a parent's right to challenge the decision. A formal letter will be written to the parent or guardian within 24 hours of the decision to exclude, informing them of their right to appeal and drawing their attention to their legal rights and obligations during the period of </w:t>
      </w:r>
      <w:r w:rsidR="00A0325D" w:rsidRPr="00A0325D">
        <w:rPr>
          <w:rFonts w:ascii="Calibri" w:eastAsia="Times New Roman" w:hAnsi="Calibri" w:cs="Calibri"/>
          <w:color w:val="000000"/>
          <w:szCs w:val="24"/>
          <w:bdr w:val="none" w:sz="0" w:space="0" w:color="auto" w:frame="1"/>
          <w:lang w:eastAsia="en-GB"/>
        </w:rPr>
        <w:t>exclusion</w:t>
      </w:r>
      <w:r w:rsidR="00A0325D" w:rsidRPr="00A0325D">
        <w:rPr>
          <w:rFonts w:ascii="Calibri" w:eastAsia="Times New Roman" w:hAnsi="Calibri" w:cs="Calibri"/>
          <w:color w:val="000000"/>
          <w:szCs w:val="24"/>
          <w:lang w:eastAsia="en-GB"/>
        </w:rPr>
        <w:t>.</w:t>
      </w:r>
    </w:p>
    <w:p w14:paraId="755D926F" w14:textId="77777777" w:rsidR="00A0325D" w:rsidRPr="00A0325D" w:rsidRDefault="00A0325D" w:rsidP="00A0325D">
      <w:pPr>
        <w:shd w:val="clear" w:color="auto" w:fill="FFFFFF"/>
        <w:spacing w:after="0" w:line="240" w:lineRule="auto"/>
        <w:textAlignment w:val="baseline"/>
        <w:rPr>
          <w:rFonts w:ascii="Calibri" w:eastAsia="Times New Roman" w:hAnsi="Calibri" w:cs="Calibri"/>
          <w:color w:val="000000"/>
          <w:szCs w:val="24"/>
          <w:lang w:eastAsia="en-GB"/>
        </w:rPr>
      </w:pPr>
    </w:p>
    <w:p w14:paraId="21C7A8DB" w14:textId="77777777" w:rsidR="00A0325D" w:rsidRPr="00A0325D" w:rsidRDefault="00A0325D" w:rsidP="00A0325D">
      <w:pPr>
        <w:shd w:val="clear" w:color="auto" w:fill="FFFFFF"/>
        <w:spacing w:after="0" w:line="240" w:lineRule="auto"/>
        <w:textAlignment w:val="baseline"/>
        <w:rPr>
          <w:rFonts w:ascii="Calibri" w:eastAsia="Times New Roman" w:hAnsi="Calibri" w:cs="Calibri"/>
          <w:color w:val="000000"/>
          <w:szCs w:val="24"/>
          <w:lang w:eastAsia="en-GB"/>
        </w:rPr>
      </w:pPr>
      <w:r w:rsidRPr="00A0325D">
        <w:rPr>
          <w:rFonts w:ascii="Calibri" w:eastAsia="Times New Roman" w:hAnsi="Calibri" w:cs="Calibri"/>
          <w:color w:val="000000"/>
          <w:szCs w:val="24"/>
          <w:lang w:eastAsia="en-GB"/>
        </w:rPr>
        <w:t xml:space="preserve">We are aware that there are a disproportionate number of children with SEND that are excluded across England which is why we seek to engage with external agencies, the SENCO, therapies and other professionals where behaviours reach this stage. We ensure that all our actions are acting within </w:t>
      </w:r>
      <w:r w:rsidR="00B3704D">
        <w:rPr>
          <w:rFonts w:ascii="Calibri" w:eastAsia="Times New Roman" w:hAnsi="Calibri" w:cs="Calibri"/>
          <w:color w:val="000000"/>
          <w:szCs w:val="24"/>
          <w:lang w:eastAsia="en-GB"/>
        </w:rPr>
        <w:t xml:space="preserve">the Education Act 1996, The Equality Act 2010 </w:t>
      </w:r>
      <w:r w:rsidRPr="00B3704D">
        <w:rPr>
          <w:rFonts w:ascii="Calibri" w:eastAsia="Times New Roman" w:hAnsi="Calibri" w:cs="Calibri"/>
          <w:color w:val="000000"/>
          <w:szCs w:val="24"/>
          <w:lang w:eastAsia="en-GB"/>
        </w:rPr>
        <w:t>and</w:t>
      </w:r>
      <w:r w:rsidRPr="00A0325D">
        <w:rPr>
          <w:rFonts w:ascii="Calibri" w:eastAsia="Times New Roman" w:hAnsi="Calibri" w:cs="Calibri"/>
          <w:color w:val="000000"/>
          <w:szCs w:val="24"/>
          <w:lang w:eastAsia="en-GB"/>
        </w:rPr>
        <w:t xml:space="preserve"> the SEND Code of Practice 2015. Links to these documents as well the South </w:t>
      </w:r>
      <w:proofErr w:type="spellStart"/>
      <w:r w:rsidRPr="00A0325D">
        <w:rPr>
          <w:rFonts w:ascii="Calibri" w:eastAsia="Times New Roman" w:hAnsi="Calibri" w:cs="Calibri"/>
          <w:color w:val="000000"/>
          <w:szCs w:val="24"/>
          <w:lang w:eastAsia="en-GB"/>
        </w:rPr>
        <w:t>Glos</w:t>
      </w:r>
      <w:proofErr w:type="spellEnd"/>
      <w:r w:rsidRPr="00A0325D">
        <w:rPr>
          <w:rFonts w:ascii="Calibri" w:eastAsia="Times New Roman" w:hAnsi="Calibri" w:cs="Calibri"/>
          <w:color w:val="000000"/>
          <w:szCs w:val="24"/>
          <w:lang w:eastAsia="en-GB"/>
        </w:rPr>
        <w:t> </w:t>
      </w:r>
      <w:r w:rsidRPr="00A0325D">
        <w:rPr>
          <w:rFonts w:ascii="Calibri" w:eastAsia="Times New Roman" w:hAnsi="Calibri" w:cs="Calibri"/>
          <w:color w:val="000000"/>
          <w:szCs w:val="24"/>
          <w:bdr w:val="none" w:sz="0" w:space="0" w:color="auto" w:frame="1"/>
          <w:lang w:eastAsia="en-GB"/>
        </w:rPr>
        <w:t>exclusion</w:t>
      </w:r>
      <w:r w:rsidRPr="00A0325D">
        <w:rPr>
          <w:rFonts w:ascii="Calibri" w:eastAsia="Times New Roman" w:hAnsi="Calibri" w:cs="Calibri"/>
          <w:color w:val="000000"/>
          <w:szCs w:val="24"/>
          <w:lang w:eastAsia="en-GB"/>
        </w:rPr>
        <w:t> protocol can be found in the appendices. In line with the reconciliation element of our behaviour policy, a positive and constructive return to school meeting will always be scheduled for the start of the child's first day back after the </w:t>
      </w:r>
      <w:r w:rsidRPr="00A0325D">
        <w:rPr>
          <w:rFonts w:ascii="Calibri" w:eastAsia="Times New Roman" w:hAnsi="Calibri" w:cs="Calibri"/>
          <w:color w:val="000000"/>
          <w:szCs w:val="24"/>
          <w:bdr w:val="none" w:sz="0" w:space="0" w:color="auto" w:frame="1"/>
          <w:lang w:eastAsia="en-GB"/>
        </w:rPr>
        <w:t>exclusion</w:t>
      </w:r>
      <w:r w:rsidRPr="00A0325D">
        <w:rPr>
          <w:rFonts w:ascii="Calibri" w:eastAsia="Times New Roman" w:hAnsi="Calibri" w:cs="Calibri"/>
          <w:color w:val="000000"/>
          <w:szCs w:val="24"/>
          <w:lang w:eastAsia="en-GB"/>
        </w:rPr>
        <w:t> period expires. </w:t>
      </w:r>
    </w:p>
    <w:p w14:paraId="03A5AF35" w14:textId="77777777" w:rsidR="00A0325D" w:rsidRDefault="00A0325D" w:rsidP="00A0325D">
      <w:pPr>
        <w:shd w:val="clear" w:color="auto" w:fill="FFFFFF"/>
        <w:spacing w:after="0" w:line="240" w:lineRule="auto"/>
        <w:textAlignment w:val="baseline"/>
        <w:rPr>
          <w:rFonts w:ascii="Calibri" w:eastAsia="Times New Roman" w:hAnsi="Calibri" w:cs="Calibri"/>
          <w:color w:val="000000"/>
          <w:szCs w:val="24"/>
          <w:lang w:eastAsia="en-GB"/>
        </w:rPr>
      </w:pPr>
    </w:p>
    <w:p w14:paraId="063F28F9" w14:textId="77777777" w:rsidR="00A0325D" w:rsidRPr="00A0325D" w:rsidRDefault="00A0325D" w:rsidP="007B1B5A">
      <w:pPr>
        <w:shd w:val="clear" w:color="auto" w:fill="FFFFFF"/>
        <w:spacing w:after="0" w:line="240" w:lineRule="auto"/>
        <w:textAlignment w:val="baseline"/>
        <w:rPr>
          <w:rFonts w:ascii="Calibri" w:eastAsia="Times New Roman" w:hAnsi="Calibri" w:cs="Calibri"/>
          <w:color w:val="000000"/>
          <w:szCs w:val="24"/>
          <w:lang w:eastAsia="en-GB"/>
        </w:rPr>
      </w:pPr>
      <w:r w:rsidRPr="00A0325D">
        <w:rPr>
          <w:rFonts w:ascii="Calibri" w:eastAsia="Times New Roman" w:hAnsi="Calibri" w:cs="Calibri"/>
          <w:color w:val="000000"/>
          <w:szCs w:val="24"/>
          <w:lang w:eastAsia="en-GB"/>
        </w:rPr>
        <w:t>In the event of a permanent </w:t>
      </w:r>
      <w:r w:rsidRPr="00A0325D">
        <w:rPr>
          <w:rFonts w:ascii="Calibri" w:eastAsia="Times New Roman" w:hAnsi="Calibri" w:cs="Calibri"/>
          <w:color w:val="000000"/>
          <w:szCs w:val="24"/>
          <w:bdr w:val="none" w:sz="0" w:space="0" w:color="auto" w:frame="1"/>
          <w:lang w:eastAsia="en-GB"/>
        </w:rPr>
        <w:t>exclusion</w:t>
      </w:r>
      <w:r w:rsidRPr="00A0325D">
        <w:rPr>
          <w:rFonts w:ascii="Calibri" w:eastAsia="Times New Roman" w:hAnsi="Calibri" w:cs="Calibri"/>
          <w:color w:val="000000"/>
          <w:szCs w:val="24"/>
          <w:lang w:eastAsia="en-GB"/>
        </w:rPr>
        <w:t xml:space="preserve">, the South </w:t>
      </w:r>
      <w:proofErr w:type="spellStart"/>
      <w:r w:rsidRPr="00A0325D">
        <w:rPr>
          <w:rFonts w:ascii="Calibri" w:eastAsia="Times New Roman" w:hAnsi="Calibri" w:cs="Calibri"/>
          <w:color w:val="000000"/>
          <w:szCs w:val="24"/>
          <w:lang w:eastAsia="en-GB"/>
        </w:rPr>
        <w:t>Glos</w:t>
      </w:r>
      <w:proofErr w:type="spellEnd"/>
      <w:r w:rsidRPr="00A0325D">
        <w:rPr>
          <w:rFonts w:ascii="Calibri" w:eastAsia="Times New Roman" w:hAnsi="Calibri" w:cs="Calibri"/>
          <w:color w:val="000000"/>
          <w:szCs w:val="24"/>
          <w:lang w:eastAsia="en-GB"/>
        </w:rPr>
        <w:t xml:space="preserve"> local authority protocol will be adhered to and the </w:t>
      </w:r>
      <w:proofErr w:type="gramStart"/>
      <w:r w:rsidRPr="00A0325D">
        <w:rPr>
          <w:rFonts w:ascii="Calibri" w:eastAsia="Times New Roman" w:hAnsi="Calibri" w:cs="Calibri"/>
          <w:color w:val="000000"/>
          <w:szCs w:val="24"/>
          <w:lang w:eastAsia="en-GB"/>
        </w:rPr>
        <w:t>high risk</w:t>
      </w:r>
      <w:proofErr w:type="gramEnd"/>
      <w:r w:rsidRPr="00A0325D">
        <w:rPr>
          <w:rFonts w:ascii="Calibri" w:eastAsia="Times New Roman" w:hAnsi="Calibri" w:cs="Calibri"/>
          <w:color w:val="000000"/>
          <w:szCs w:val="24"/>
          <w:lang w:eastAsia="en-GB"/>
        </w:rPr>
        <w:t xml:space="preserve"> group comprised of leading professionals in the authority will be consulted. </w:t>
      </w:r>
    </w:p>
    <w:p w14:paraId="40138C15" w14:textId="77777777" w:rsidR="00680ECB" w:rsidRDefault="00680ECB" w:rsidP="00DE09DE">
      <w:pPr>
        <w:spacing w:after="0" w:line="240" w:lineRule="auto"/>
        <w:rPr>
          <w:b/>
          <w:u w:val="single"/>
        </w:rPr>
      </w:pPr>
    </w:p>
    <w:p w14:paraId="48F1E13D" w14:textId="5C695B7E" w:rsidR="00140311" w:rsidRPr="00680924" w:rsidRDefault="00BB3286" w:rsidP="00DE09DE">
      <w:pPr>
        <w:pStyle w:val="BodyText"/>
        <w:spacing w:line="240" w:lineRule="auto"/>
        <w:jc w:val="left"/>
        <w:rPr>
          <w:rFonts w:asciiTheme="minorHAnsi" w:hAnsiTheme="minorHAnsi" w:cstheme="minorHAnsi"/>
          <w:b/>
          <w:sz w:val="22"/>
          <w:szCs w:val="22"/>
        </w:rPr>
      </w:pPr>
      <w:r>
        <w:rPr>
          <w:rFonts w:asciiTheme="minorHAnsi" w:hAnsiTheme="minorHAnsi" w:cstheme="minorHAnsi"/>
          <w:b/>
          <w:sz w:val="22"/>
          <w:szCs w:val="22"/>
          <w:u w:val="single"/>
        </w:rPr>
        <w:t>Us</w:t>
      </w:r>
      <w:r w:rsidR="009F2932">
        <w:rPr>
          <w:rFonts w:asciiTheme="minorHAnsi" w:hAnsiTheme="minorHAnsi" w:cstheme="minorHAnsi"/>
          <w:b/>
          <w:sz w:val="22"/>
          <w:szCs w:val="22"/>
          <w:u w:val="single"/>
        </w:rPr>
        <w:t>e of Restrictive Intervention (see separate policy)</w:t>
      </w:r>
    </w:p>
    <w:p w14:paraId="025AB250" w14:textId="5ECD1585" w:rsidR="00B3704D" w:rsidRPr="00D73368" w:rsidRDefault="00140311" w:rsidP="00680924">
      <w:pPr>
        <w:pStyle w:val="BodyText"/>
        <w:spacing w:line="240" w:lineRule="auto"/>
        <w:jc w:val="left"/>
        <w:rPr>
          <w:rFonts w:asciiTheme="minorHAnsi" w:hAnsiTheme="minorHAnsi" w:cstheme="minorHAnsi"/>
          <w:sz w:val="22"/>
          <w:szCs w:val="22"/>
        </w:rPr>
      </w:pPr>
      <w:r w:rsidRPr="00680924">
        <w:rPr>
          <w:rFonts w:asciiTheme="minorHAnsi" w:hAnsiTheme="minorHAnsi" w:cstheme="minorHAnsi"/>
          <w:sz w:val="22"/>
          <w:szCs w:val="22"/>
        </w:rPr>
        <w:t xml:space="preserve">At </w:t>
      </w:r>
      <w:r w:rsidR="00D73368">
        <w:rPr>
          <w:rFonts w:asciiTheme="minorHAnsi" w:hAnsiTheme="minorHAnsi" w:cstheme="minorHAnsi"/>
          <w:sz w:val="22"/>
          <w:szCs w:val="22"/>
        </w:rPr>
        <w:t>CCI</w:t>
      </w:r>
      <w:r w:rsidRPr="00680924">
        <w:rPr>
          <w:rFonts w:asciiTheme="minorHAnsi" w:hAnsiTheme="minorHAnsi" w:cstheme="minorHAnsi"/>
          <w:sz w:val="22"/>
          <w:szCs w:val="22"/>
        </w:rPr>
        <w:t xml:space="preserve"> we aim to avoid the need for </w:t>
      </w:r>
      <w:r w:rsidR="009F2932">
        <w:rPr>
          <w:rFonts w:asciiTheme="minorHAnsi" w:hAnsiTheme="minorHAnsi" w:cstheme="minorHAnsi"/>
          <w:sz w:val="22"/>
          <w:szCs w:val="22"/>
        </w:rPr>
        <w:t>the use if restrictive intervention</w:t>
      </w:r>
      <w:r w:rsidRPr="00680924">
        <w:rPr>
          <w:rFonts w:asciiTheme="minorHAnsi" w:hAnsiTheme="minorHAnsi" w:cstheme="minorHAnsi"/>
          <w:sz w:val="22"/>
          <w:szCs w:val="22"/>
        </w:rPr>
        <w:t xml:space="preserve"> and regard this as a last resort in a minority of situations. We always aim to deal with behaviour using a positive approach as outlined in this policy. Please refer to our ‘</w:t>
      </w:r>
      <w:r w:rsidR="00962C90">
        <w:rPr>
          <w:rFonts w:asciiTheme="minorHAnsi" w:hAnsiTheme="minorHAnsi" w:cstheme="minorHAnsi"/>
          <w:sz w:val="22"/>
          <w:szCs w:val="22"/>
        </w:rPr>
        <w:t>Use of restrictive intervention</w:t>
      </w:r>
      <w:r w:rsidRPr="00680924">
        <w:rPr>
          <w:rFonts w:asciiTheme="minorHAnsi" w:hAnsiTheme="minorHAnsi" w:cstheme="minorHAnsi"/>
          <w:sz w:val="22"/>
          <w:szCs w:val="22"/>
        </w:rPr>
        <w:t xml:space="preserve"> </w:t>
      </w:r>
      <w:r w:rsidR="009F2932">
        <w:rPr>
          <w:rFonts w:asciiTheme="minorHAnsi" w:hAnsiTheme="minorHAnsi" w:cstheme="minorHAnsi"/>
          <w:sz w:val="22"/>
          <w:szCs w:val="22"/>
        </w:rPr>
        <w:t>p</w:t>
      </w:r>
      <w:r w:rsidRPr="00680924">
        <w:rPr>
          <w:rFonts w:asciiTheme="minorHAnsi" w:hAnsiTheme="minorHAnsi" w:cstheme="minorHAnsi"/>
          <w:sz w:val="22"/>
          <w:szCs w:val="22"/>
        </w:rPr>
        <w:t>olicy’</w:t>
      </w:r>
      <w:r w:rsidR="00A17E1C" w:rsidRPr="00680924">
        <w:rPr>
          <w:rFonts w:asciiTheme="minorHAnsi" w:hAnsiTheme="minorHAnsi" w:cstheme="minorHAnsi"/>
          <w:sz w:val="22"/>
          <w:szCs w:val="22"/>
        </w:rPr>
        <w:t>, which outlines our approach in using reasonable force as a last resort where this is required to prevent a child causing injury to him/herself or others, committing an offence, damaging property or prejudicing the maintenance of good order and discipline.</w:t>
      </w:r>
      <w:r w:rsidR="00A0325D">
        <w:rPr>
          <w:rFonts w:asciiTheme="minorHAnsi" w:hAnsiTheme="minorHAnsi" w:cstheme="minorHAnsi"/>
          <w:sz w:val="22"/>
          <w:szCs w:val="22"/>
        </w:rPr>
        <w:t xml:space="preserve"> </w:t>
      </w:r>
    </w:p>
    <w:p w14:paraId="6C774FAC" w14:textId="77777777" w:rsidR="00B3704D" w:rsidRDefault="00B3704D" w:rsidP="00680924">
      <w:pPr>
        <w:pStyle w:val="BodyText"/>
        <w:spacing w:line="240" w:lineRule="auto"/>
        <w:jc w:val="left"/>
        <w:rPr>
          <w:rFonts w:asciiTheme="minorHAnsi" w:hAnsiTheme="minorHAnsi" w:cstheme="minorHAnsi"/>
          <w:b/>
          <w:sz w:val="22"/>
          <w:szCs w:val="22"/>
          <w:u w:val="single"/>
        </w:rPr>
      </w:pPr>
    </w:p>
    <w:p w14:paraId="3838648F" w14:textId="77777777" w:rsidR="00A17E1C" w:rsidRPr="00680924" w:rsidRDefault="00A17E1C" w:rsidP="00680924">
      <w:pPr>
        <w:pStyle w:val="BodyText"/>
        <w:spacing w:line="240" w:lineRule="auto"/>
        <w:jc w:val="left"/>
        <w:rPr>
          <w:rFonts w:asciiTheme="minorHAnsi" w:hAnsiTheme="minorHAnsi" w:cstheme="minorHAnsi"/>
          <w:b/>
          <w:sz w:val="22"/>
          <w:szCs w:val="22"/>
          <w:u w:val="single"/>
        </w:rPr>
      </w:pPr>
      <w:r w:rsidRPr="00680924">
        <w:rPr>
          <w:rFonts w:asciiTheme="minorHAnsi" w:hAnsiTheme="minorHAnsi" w:cstheme="minorHAnsi"/>
          <w:b/>
          <w:sz w:val="22"/>
          <w:szCs w:val="22"/>
          <w:u w:val="single"/>
        </w:rPr>
        <w:t>Pastoral care for school staff accused of misconduct</w:t>
      </w:r>
      <w:r w:rsidR="008121A2" w:rsidRPr="00680924">
        <w:rPr>
          <w:rFonts w:asciiTheme="minorHAnsi" w:hAnsiTheme="minorHAnsi" w:cstheme="minorHAnsi"/>
          <w:b/>
          <w:sz w:val="22"/>
          <w:szCs w:val="22"/>
          <w:u w:val="single"/>
        </w:rPr>
        <w:t>:</w:t>
      </w:r>
    </w:p>
    <w:p w14:paraId="6676A215" w14:textId="77777777" w:rsidR="00140311" w:rsidRPr="007B1B5A" w:rsidRDefault="00CD57A3" w:rsidP="00680924">
      <w:pPr>
        <w:pStyle w:val="BodyText"/>
        <w:spacing w:line="240" w:lineRule="auto"/>
        <w:rPr>
          <w:rFonts w:asciiTheme="minorHAnsi" w:hAnsiTheme="minorHAnsi" w:cstheme="minorHAnsi"/>
          <w:sz w:val="22"/>
          <w:szCs w:val="22"/>
        </w:rPr>
      </w:pPr>
      <w:r>
        <w:rPr>
          <w:rFonts w:asciiTheme="minorHAnsi" w:hAnsiTheme="minorHAnsi" w:cstheme="minorHAnsi"/>
          <w:sz w:val="22"/>
          <w:szCs w:val="22"/>
        </w:rPr>
        <w:t>Children will always be listened to, and supported, in the event of an accusation against a member of staff. Whilst a child’s need</w:t>
      </w:r>
      <w:r w:rsidR="00310895">
        <w:rPr>
          <w:rFonts w:asciiTheme="minorHAnsi" w:hAnsiTheme="minorHAnsi" w:cstheme="minorHAnsi"/>
          <w:sz w:val="22"/>
          <w:szCs w:val="22"/>
        </w:rPr>
        <w:t>s</w:t>
      </w:r>
      <w:r>
        <w:rPr>
          <w:rFonts w:asciiTheme="minorHAnsi" w:hAnsiTheme="minorHAnsi" w:cstheme="minorHAnsi"/>
          <w:sz w:val="22"/>
          <w:szCs w:val="22"/>
        </w:rPr>
        <w:t xml:space="preserve"> will be kept central, the school will also be mindful of the mental health and wellbeing of a staff member in this situation. </w:t>
      </w:r>
      <w:r w:rsidR="007B1B5A">
        <w:rPr>
          <w:rFonts w:asciiTheme="minorHAnsi" w:hAnsiTheme="minorHAnsi" w:cstheme="minorHAnsi"/>
          <w:sz w:val="22"/>
          <w:szCs w:val="22"/>
        </w:rPr>
        <w:t>The h</w:t>
      </w:r>
      <w:r w:rsidR="007B1B5A" w:rsidRPr="007B1B5A">
        <w:rPr>
          <w:rFonts w:asciiTheme="minorHAnsi" w:hAnsiTheme="minorHAnsi" w:cstheme="minorHAnsi"/>
          <w:sz w:val="22"/>
          <w:szCs w:val="22"/>
        </w:rPr>
        <w:t>ead</w:t>
      </w:r>
      <w:r w:rsidR="007B1B5A">
        <w:rPr>
          <w:rFonts w:asciiTheme="minorHAnsi" w:hAnsiTheme="minorHAnsi" w:cstheme="minorHAnsi"/>
          <w:sz w:val="22"/>
          <w:szCs w:val="22"/>
        </w:rPr>
        <w:t xml:space="preserve"> </w:t>
      </w:r>
      <w:r w:rsidR="007B1B5A" w:rsidRPr="007B1B5A">
        <w:rPr>
          <w:rFonts w:asciiTheme="minorHAnsi" w:hAnsiTheme="minorHAnsi" w:cstheme="minorHAnsi"/>
          <w:sz w:val="22"/>
          <w:szCs w:val="22"/>
        </w:rPr>
        <w:t xml:space="preserve">teacher will, in accordance with </w:t>
      </w:r>
      <w:r w:rsidR="007B1B5A">
        <w:rPr>
          <w:rFonts w:asciiTheme="minorHAnsi" w:hAnsiTheme="minorHAnsi" w:cstheme="minorHAnsi"/>
          <w:sz w:val="22"/>
          <w:szCs w:val="22"/>
        </w:rPr>
        <w:t>‘</w:t>
      </w:r>
      <w:r w:rsidR="007B1B5A" w:rsidRPr="007B1B5A">
        <w:rPr>
          <w:rFonts w:asciiTheme="minorHAnsi" w:hAnsiTheme="minorHAnsi" w:cstheme="minorHAnsi"/>
          <w:sz w:val="22"/>
          <w:szCs w:val="22"/>
        </w:rPr>
        <w:t>Behaviour and Discipline in Schools Guidance for Governing Bodies</w:t>
      </w:r>
      <w:r w:rsidR="007B1B5A">
        <w:rPr>
          <w:rFonts w:asciiTheme="minorHAnsi" w:hAnsiTheme="minorHAnsi" w:cstheme="minorHAnsi"/>
          <w:sz w:val="22"/>
          <w:szCs w:val="22"/>
        </w:rPr>
        <w:t>’</w:t>
      </w:r>
      <w:r w:rsidR="007B1B5A" w:rsidRPr="007B1B5A">
        <w:rPr>
          <w:rFonts w:asciiTheme="minorHAnsi" w:hAnsiTheme="minorHAnsi" w:cstheme="minorHAnsi"/>
          <w:sz w:val="22"/>
          <w:szCs w:val="22"/>
        </w:rPr>
        <w:t xml:space="preserve"> (July 2013), draw on the advice in the ‘Dealing with Allegations of Abuse against Tea</w:t>
      </w:r>
      <w:r w:rsidR="007B1B5A">
        <w:rPr>
          <w:rFonts w:asciiTheme="minorHAnsi" w:hAnsiTheme="minorHAnsi" w:cstheme="minorHAnsi"/>
          <w:sz w:val="22"/>
          <w:szCs w:val="22"/>
        </w:rPr>
        <w:t>chers and Other Staff’ guidance</w:t>
      </w:r>
      <w:r w:rsidR="007B1B5A" w:rsidRPr="007B1B5A">
        <w:rPr>
          <w:rFonts w:asciiTheme="minorHAnsi" w:hAnsiTheme="minorHAnsi" w:cstheme="minorHAnsi"/>
          <w:sz w:val="22"/>
          <w:szCs w:val="22"/>
        </w:rPr>
        <w:t xml:space="preserve"> when setting out the pastoral support school staff can expect to receive if they are accused of </w:t>
      </w:r>
      <w:r w:rsidR="007B1B5A">
        <w:rPr>
          <w:rFonts w:asciiTheme="minorHAnsi" w:hAnsiTheme="minorHAnsi" w:cstheme="minorHAnsi"/>
          <w:sz w:val="22"/>
          <w:szCs w:val="22"/>
        </w:rPr>
        <w:t>misusing their powers.</w:t>
      </w:r>
      <w:r w:rsidR="007B1B5A" w:rsidRPr="007B1B5A">
        <w:rPr>
          <w:rFonts w:asciiTheme="minorHAnsi" w:hAnsiTheme="minorHAnsi" w:cstheme="minorHAnsi"/>
          <w:sz w:val="22"/>
          <w:szCs w:val="22"/>
        </w:rPr>
        <w:t xml:space="preserve"> Please</w:t>
      </w:r>
      <w:r w:rsidR="007B1B5A">
        <w:rPr>
          <w:rFonts w:asciiTheme="minorHAnsi" w:hAnsiTheme="minorHAnsi" w:cstheme="minorHAnsi"/>
          <w:sz w:val="22"/>
          <w:szCs w:val="22"/>
        </w:rPr>
        <w:t xml:space="preserve"> also</w:t>
      </w:r>
      <w:r w:rsidR="007B1B5A" w:rsidRPr="007B1B5A">
        <w:rPr>
          <w:rFonts w:asciiTheme="minorHAnsi" w:hAnsiTheme="minorHAnsi" w:cstheme="minorHAnsi"/>
          <w:sz w:val="22"/>
          <w:szCs w:val="22"/>
        </w:rPr>
        <w:t xml:space="preserve"> refer to our ‘M</w:t>
      </w:r>
      <w:r>
        <w:rPr>
          <w:rFonts w:asciiTheme="minorHAnsi" w:hAnsiTheme="minorHAnsi" w:cstheme="minorHAnsi"/>
          <w:sz w:val="22"/>
          <w:szCs w:val="22"/>
        </w:rPr>
        <w:t>anaging</w:t>
      </w:r>
      <w:r w:rsidR="007B1B5A" w:rsidRPr="007B1B5A">
        <w:rPr>
          <w:rFonts w:asciiTheme="minorHAnsi" w:hAnsiTheme="minorHAnsi" w:cstheme="minorHAnsi"/>
          <w:sz w:val="22"/>
          <w:szCs w:val="22"/>
        </w:rPr>
        <w:t xml:space="preserve"> Allegations</w:t>
      </w:r>
      <w:r>
        <w:rPr>
          <w:rFonts w:asciiTheme="minorHAnsi" w:hAnsiTheme="minorHAnsi" w:cstheme="minorHAnsi"/>
          <w:sz w:val="22"/>
          <w:szCs w:val="22"/>
        </w:rPr>
        <w:t xml:space="preserve"> Against Staff</w:t>
      </w:r>
      <w:r w:rsidR="007B1B5A" w:rsidRPr="007B1B5A">
        <w:rPr>
          <w:rFonts w:asciiTheme="minorHAnsi" w:hAnsiTheme="minorHAnsi" w:cstheme="minorHAnsi"/>
          <w:sz w:val="22"/>
          <w:szCs w:val="22"/>
        </w:rPr>
        <w:t xml:space="preserve">’ policy and </w:t>
      </w:r>
      <w:r w:rsidR="00A0325D" w:rsidRPr="007B1B5A">
        <w:rPr>
          <w:rFonts w:asciiTheme="minorHAnsi" w:hAnsiTheme="minorHAnsi" w:cstheme="minorHAnsi"/>
          <w:sz w:val="22"/>
          <w:szCs w:val="22"/>
        </w:rPr>
        <w:t>our ‘Disciplinary and Grievances’ procedure for staff.</w:t>
      </w:r>
    </w:p>
    <w:p w14:paraId="7034DB30" w14:textId="77777777" w:rsidR="002C4629" w:rsidRDefault="002C4629" w:rsidP="00D6484F">
      <w:pPr>
        <w:spacing w:after="0"/>
        <w:rPr>
          <w:rFonts w:cstheme="minorHAnsi"/>
        </w:rPr>
      </w:pPr>
    </w:p>
    <w:p w14:paraId="36C9BF4B" w14:textId="77777777" w:rsidR="002C4629" w:rsidRPr="002C4629" w:rsidRDefault="002C4629" w:rsidP="00D6484F">
      <w:pPr>
        <w:spacing w:after="0"/>
        <w:rPr>
          <w:rFonts w:cstheme="minorHAnsi"/>
          <w:b/>
          <w:u w:val="single"/>
        </w:rPr>
      </w:pPr>
      <w:r w:rsidRPr="002C4629">
        <w:rPr>
          <w:rFonts w:cstheme="minorHAnsi"/>
          <w:b/>
          <w:u w:val="single"/>
        </w:rPr>
        <w:t>Unforeseen events</w:t>
      </w:r>
    </w:p>
    <w:p w14:paraId="74BC67A6" w14:textId="77777777" w:rsidR="00D6484F" w:rsidRDefault="001004F6" w:rsidP="001004F6">
      <w:pPr>
        <w:spacing w:after="0" w:line="240" w:lineRule="auto"/>
        <w:rPr>
          <w:rFonts w:cstheme="minorHAnsi"/>
        </w:rPr>
      </w:pPr>
      <w:r>
        <w:rPr>
          <w:rFonts w:cstheme="minorHAnsi"/>
        </w:rPr>
        <w:t>Consistency is central to our behaviour policy, however, there are times and situations where the behaviour policy can no longer be implemented due to extenuating circumstances (</w:t>
      </w:r>
      <w:proofErr w:type="gramStart"/>
      <w:r>
        <w:rPr>
          <w:rFonts w:cstheme="minorHAnsi"/>
        </w:rPr>
        <w:t>e.g.</w:t>
      </w:r>
      <w:proofErr w:type="gramEnd"/>
      <w:r>
        <w:rPr>
          <w:rFonts w:cstheme="minorHAnsi"/>
        </w:rPr>
        <w:t xml:space="preserve"> Covid-19 crisis 2020). In these circumstances, any changes to this policy will be in keeping with the core intent. Certain procedural aspects, such as visiting another class for a fresh start or attending reflection, may need to be altered. </w:t>
      </w:r>
    </w:p>
    <w:p w14:paraId="7AE14F7A" w14:textId="77777777" w:rsidR="001004F6" w:rsidRPr="00D6484F" w:rsidRDefault="001004F6" w:rsidP="00D6484F">
      <w:pPr>
        <w:spacing w:after="0"/>
        <w:rPr>
          <w:rFonts w:cstheme="minorHAnsi"/>
        </w:rPr>
      </w:pPr>
    </w:p>
    <w:p w14:paraId="30B2E50C" w14:textId="77777777" w:rsidR="009F2E5C" w:rsidRPr="009F2E5C" w:rsidRDefault="00D033B5" w:rsidP="00D033B5">
      <w:pPr>
        <w:rPr>
          <w:b/>
          <w:u w:val="single"/>
        </w:rPr>
      </w:pPr>
      <w:r w:rsidRPr="009F2E5C">
        <w:rPr>
          <w:b/>
          <w:u w:val="single"/>
        </w:rPr>
        <w:t xml:space="preserve">This </w:t>
      </w:r>
      <w:r w:rsidR="009F2E5C" w:rsidRPr="009F2E5C">
        <w:rPr>
          <w:b/>
          <w:u w:val="single"/>
        </w:rPr>
        <w:t>policy</w:t>
      </w:r>
      <w:r w:rsidRPr="009F2E5C">
        <w:rPr>
          <w:b/>
          <w:u w:val="single"/>
        </w:rPr>
        <w:t xml:space="preserve"> should be read in conjunction with the following school policies, strategies and documents: </w:t>
      </w:r>
    </w:p>
    <w:p w14:paraId="5A09BC39" w14:textId="23FFA257" w:rsidR="00D6484F" w:rsidRPr="009F2E5C" w:rsidRDefault="00942D91" w:rsidP="009F2E5C">
      <w:pPr>
        <w:pStyle w:val="ListParagraph"/>
        <w:numPr>
          <w:ilvl w:val="0"/>
          <w:numId w:val="17"/>
        </w:numPr>
        <w:rPr>
          <w:rFonts w:asciiTheme="minorHAnsi" w:hAnsiTheme="minorHAnsi" w:cstheme="minorHAnsi"/>
          <w:noProof/>
          <w:sz w:val="22"/>
          <w:szCs w:val="22"/>
          <w:lang w:eastAsia="en-GB"/>
        </w:rPr>
      </w:pPr>
      <w:r>
        <w:rPr>
          <w:rFonts w:asciiTheme="minorHAnsi" w:hAnsiTheme="minorHAnsi" w:cstheme="minorHAnsi"/>
          <w:noProof/>
          <w:sz w:val="22"/>
          <w:szCs w:val="22"/>
          <w:lang w:eastAsia="en-GB"/>
        </w:rPr>
        <w:t xml:space="preserve">Online Safety </w:t>
      </w:r>
      <w:r w:rsidR="00D6484F" w:rsidRPr="009F2E5C">
        <w:rPr>
          <w:rFonts w:asciiTheme="minorHAnsi" w:hAnsiTheme="minorHAnsi" w:cstheme="minorHAnsi"/>
          <w:noProof/>
          <w:sz w:val="22"/>
          <w:szCs w:val="22"/>
          <w:lang w:eastAsia="en-GB"/>
        </w:rPr>
        <w:t>Policy</w:t>
      </w:r>
    </w:p>
    <w:p w14:paraId="4286BFC2" w14:textId="77777777" w:rsidR="00D6484F" w:rsidRPr="00D6484F" w:rsidRDefault="00D6484F" w:rsidP="00D6484F">
      <w:pPr>
        <w:pStyle w:val="ListParagraph"/>
        <w:numPr>
          <w:ilvl w:val="0"/>
          <w:numId w:val="15"/>
        </w:numPr>
        <w:rPr>
          <w:rFonts w:asciiTheme="minorHAnsi" w:hAnsiTheme="minorHAnsi" w:cstheme="minorHAnsi"/>
          <w:noProof/>
          <w:sz w:val="22"/>
          <w:szCs w:val="22"/>
          <w:lang w:eastAsia="en-GB"/>
        </w:rPr>
      </w:pPr>
      <w:r w:rsidRPr="00D6484F">
        <w:rPr>
          <w:rFonts w:asciiTheme="minorHAnsi" w:hAnsiTheme="minorHAnsi" w:cstheme="minorHAnsi"/>
          <w:noProof/>
          <w:sz w:val="22"/>
          <w:szCs w:val="22"/>
          <w:lang w:eastAsia="en-GB"/>
        </w:rPr>
        <w:t>Anti-Bullying Policy</w:t>
      </w:r>
    </w:p>
    <w:p w14:paraId="46774247" w14:textId="77777777" w:rsidR="00D6484F" w:rsidRPr="00D6484F" w:rsidRDefault="00D6484F" w:rsidP="00D6484F">
      <w:pPr>
        <w:pStyle w:val="ListParagraph"/>
        <w:numPr>
          <w:ilvl w:val="0"/>
          <w:numId w:val="15"/>
        </w:numPr>
        <w:rPr>
          <w:rFonts w:asciiTheme="minorHAnsi" w:hAnsiTheme="minorHAnsi" w:cstheme="minorHAnsi"/>
          <w:noProof/>
          <w:sz w:val="22"/>
          <w:szCs w:val="22"/>
          <w:lang w:eastAsia="en-GB"/>
        </w:rPr>
      </w:pPr>
      <w:r w:rsidRPr="00D6484F">
        <w:rPr>
          <w:rFonts w:asciiTheme="minorHAnsi" w:hAnsiTheme="minorHAnsi" w:cstheme="minorHAnsi"/>
          <w:noProof/>
          <w:sz w:val="22"/>
          <w:szCs w:val="22"/>
          <w:lang w:eastAsia="en-GB"/>
        </w:rPr>
        <w:t>Safeguarding Policy</w:t>
      </w:r>
    </w:p>
    <w:p w14:paraId="68367E99" w14:textId="77777777" w:rsidR="00D6484F" w:rsidRDefault="002C4629" w:rsidP="00D6484F">
      <w:pPr>
        <w:pStyle w:val="ListParagraph"/>
        <w:numPr>
          <w:ilvl w:val="0"/>
          <w:numId w:val="15"/>
        </w:numPr>
        <w:rPr>
          <w:rFonts w:asciiTheme="minorHAnsi" w:hAnsiTheme="minorHAnsi" w:cstheme="minorHAnsi"/>
          <w:noProof/>
          <w:sz w:val="22"/>
          <w:szCs w:val="22"/>
          <w:lang w:eastAsia="en-GB"/>
        </w:rPr>
      </w:pPr>
      <w:r>
        <w:rPr>
          <w:rFonts w:asciiTheme="minorHAnsi" w:hAnsiTheme="minorHAnsi" w:cstheme="minorHAnsi"/>
          <w:noProof/>
          <w:sz w:val="22"/>
          <w:szCs w:val="22"/>
          <w:lang w:eastAsia="en-GB"/>
        </w:rPr>
        <w:t>Whi</w:t>
      </w:r>
      <w:r w:rsidR="00D6484F" w:rsidRPr="00D6484F">
        <w:rPr>
          <w:rFonts w:asciiTheme="minorHAnsi" w:hAnsiTheme="minorHAnsi" w:cstheme="minorHAnsi"/>
          <w:noProof/>
          <w:sz w:val="22"/>
          <w:szCs w:val="22"/>
          <w:lang w:eastAsia="en-GB"/>
        </w:rPr>
        <w:t>stle Blowing Policy</w:t>
      </w:r>
    </w:p>
    <w:p w14:paraId="0DA3A780" w14:textId="77777777" w:rsidR="007B1B5A" w:rsidRDefault="007B1B5A" w:rsidP="00D6484F">
      <w:pPr>
        <w:pStyle w:val="ListParagraph"/>
        <w:numPr>
          <w:ilvl w:val="0"/>
          <w:numId w:val="15"/>
        </w:numPr>
        <w:rPr>
          <w:rFonts w:asciiTheme="minorHAnsi" w:hAnsiTheme="minorHAnsi" w:cstheme="minorHAnsi"/>
          <w:noProof/>
          <w:sz w:val="22"/>
          <w:szCs w:val="22"/>
          <w:lang w:eastAsia="en-GB"/>
        </w:rPr>
      </w:pPr>
      <w:r>
        <w:rPr>
          <w:rFonts w:asciiTheme="minorHAnsi" w:hAnsiTheme="minorHAnsi" w:cstheme="minorHAnsi"/>
          <w:noProof/>
          <w:sz w:val="22"/>
          <w:szCs w:val="22"/>
          <w:lang w:eastAsia="en-GB"/>
        </w:rPr>
        <w:t>Ma</w:t>
      </w:r>
      <w:r w:rsidR="00CD57A3">
        <w:rPr>
          <w:rFonts w:asciiTheme="minorHAnsi" w:hAnsiTheme="minorHAnsi" w:cstheme="minorHAnsi"/>
          <w:noProof/>
          <w:sz w:val="22"/>
          <w:szCs w:val="22"/>
          <w:lang w:eastAsia="en-GB"/>
        </w:rPr>
        <w:t xml:space="preserve">naging </w:t>
      </w:r>
      <w:r>
        <w:rPr>
          <w:rFonts w:asciiTheme="minorHAnsi" w:hAnsiTheme="minorHAnsi" w:cstheme="minorHAnsi"/>
          <w:noProof/>
          <w:sz w:val="22"/>
          <w:szCs w:val="22"/>
          <w:lang w:eastAsia="en-GB"/>
        </w:rPr>
        <w:t>Allegations</w:t>
      </w:r>
      <w:r w:rsidR="00CD57A3">
        <w:rPr>
          <w:rFonts w:asciiTheme="minorHAnsi" w:hAnsiTheme="minorHAnsi" w:cstheme="minorHAnsi"/>
          <w:noProof/>
          <w:sz w:val="22"/>
          <w:szCs w:val="22"/>
          <w:lang w:eastAsia="en-GB"/>
        </w:rPr>
        <w:t xml:space="preserve"> Against Staff</w:t>
      </w:r>
      <w:r>
        <w:rPr>
          <w:rFonts w:asciiTheme="minorHAnsi" w:hAnsiTheme="minorHAnsi" w:cstheme="minorHAnsi"/>
          <w:noProof/>
          <w:sz w:val="22"/>
          <w:szCs w:val="22"/>
          <w:lang w:eastAsia="en-GB"/>
        </w:rPr>
        <w:t xml:space="preserve"> Policy</w:t>
      </w:r>
    </w:p>
    <w:p w14:paraId="5A5D8CE6" w14:textId="77777777" w:rsidR="00CD57A3" w:rsidRDefault="00CD57A3" w:rsidP="00D6484F">
      <w:pPr>
        <w:pStyle w:val="ListParagraph"/>
        <w:numPr>
          <w:ilvl w:val="0"/>
          <w:numId w:val="15"/>
        </w:numPr>
        <w:rPr>
          <w:rFonts w:asciiTheme="minorHAnsi" w:hAnsiTheme="minorHAnsi" w:cstheme="minorHAnsi"/>
          <w:noProof/>
          <w:sz w:val="22"/>
          <w:szCs w:val="22"/>
          <w:lang w:eastAsia="en-GB"/>
        </w:rPr>
      </w:pPr>
      <w:r>
        <w:rPr>
          <w:rFonts w:asciiTheme="minorHAnsi" w:hAnsiTheme="minorHAnsi" w:cstheme="minorHAnsi"/>
          <w:noProof/>
          <w:sz w:val="22"/>
          <w:szCs w:val="22"/>
          <w:lang w:eastAsia="en-GB"/>
        </w:rPr>
        <w:t>Staff Code of Conduct</w:t>
      </w:r>
    </w:p>
    <w:p w14:paraId="51F3449F" w14:textId="77777777" w:rsidR="007B1B5A" w:rsidRPr="00D6484F" w:rsidRDefault="00CD57A3" w:rsidP="00D6484F">
      <w:pPr>
        <w:pStyle w:val="ListParagraph"/>
        <w:numPr>
          <w:ilvl w:val="0"/>
          <w:numId w:val="15"/>
        </w:numPr>
        <w:rPr>
          <w:rFonts w:asciiTheme="minorHAnsi" w:hAnsiTheme="minorHAnsi" w:cstheme="minorHAnsi"/>
          <w:noProof/>
          <w:sz w:val="22"/>
          <w:szCs w:val="22"/>
          <w:lang w:eastAsia="en-GB"/>
        </w:rPr>
      </w:pPr>
      <w:r>
        <w:rPr>
          <w:rFonts w:asciiTheme="minorHAnsi" w:hAnsiTheme="minorHAnsi" w:cstheme="minorHAnsi"/>
          <w:noProof/>
          <w:sz w:val="22"/>
          <w:szCs w:val="22"/>
          <w:lang w:eastAsia="en-GB"/>
        </w:rPr>
        <w:t>Disciplinary and Grievance</w:t>
      </w:r>
      <w:r w:rsidR="007B1B5A">
        <w:rPr>
          <w:rFonts w:asciiTheme="minorHAnsi" w:hAnsiTheme="minorHAnsi" w:cstheme="minorHAnsi"/>
          <w:noProof/>
          <w:sz w:val="22"/>
          <w:szCs w:val="22"/>
          <w:lang w:eastAsia="en-GB"/>
        </w:rPr>
        <w:t xml:space="preserve"> Procedure</w:t>
      </w:r>
    </w:p>
    <w:p w14:paraId="7C9C6545" w14:textId="77777777" w:rsidR="00D6484F" w:rsidRDefault="00D033B5" w:rsidP="00D6484F">
      <w:pPr>
        <w:pStyle w:val="ListParagraph"/>
        <w:numPr>
          <w:ilvl w:val="0"/>
          <w:numId w:val="15"/>
        </w:numPr>
        <w:rPr>
          <w:rFonts w:asciiTheme="minorHAnsi" w:hAnsiTheme="minorHAnsi" w:cstheme="minorHAnsi"/>
          <w:noProof/>
          <w:sz w:val="22"/>
          <w:szCs w:val="22"/>
          <w:lang w:eastAsia="en-GB"/>
        </w:rPr>
      </w:pPr>
      <w:r>
        <w:rPr>
          <w:rFonts w:asciiTheme="minorHAnsi" w:hAnsiTheme="minorHAnsi" w:cstheme="minorHAnsi"/>
          <w:noProof/>
          <w:sz w:val="22"/>
          <w:szCs w:val="22"/>
          <w:lang w:eastAsia="en-GB"/>
        </w:rPr>
        <w:t>GDPR Data Protection</w:t>
      </w:r>
      <w:r w:rsidR="00D6484F" w:rsidRPr="00D6484F">
        <w:rPr>
          <w:rFonts w:asciiTheme="minorHAnsi" w:hAnsiTheme="minorHAnsi" w:cstheme="minorHAnsi"/>
          <w:noProof/>
          <w:sz w:val="22"/>
          <w:szCs w:val="22"/>
          <w:lang w:eastAsia="en-GB"/>
        </w:rPr>
        <w:t xml:space="preserve"> Policy</w:t>
      </w:r>
    </w:p>
    <w:p w14:paraId="16E5FC48" w14:textId="59EDC59E" w:rsidR="00D033B5" w:rsidRDefault="00942D91" w:rsidP="00D6484F">
      <w:pPr>
        <w:pStyle w:val="ListParagraph"/>
        <w:numPr>
          <w:ilvl w:val="0"/>
          <w:numId w:val="15"/>
        </w:numPr>
        <w:rPr>
          <w:rFonts w:asciiTheme="minorHAnsi" w:hAnsiTheme="minorHAnsi" w:cstheme="minorHAnsi"/>
          <w:noProof/>
          <w:sz w:val="22"/>
          <w:szCs w:val="22"/>
          <w:lang w:eastAsia="en-GB"/>
        </w:rPr>
      </w:pPr>
      <w:r>
        <w:rPr>
          <w:rFonts w:asciiTheme="minorHAnsi" w:hAnsiTheme="minorHAnsi" w:cstheme="minorHAnsi"/>
          <w:noProof/>
          <w:sz w:val="22"/>
          <w:szCs w:val="22"/>
          <w:lang w:eastAsia="en-GB"/>
        </w:rPr>
        <w:t>Use of Restrictive Intervention</w:t>
      </w:r>
      <w:r w:rsidR="00D033B5">
        <w:rPr>
          <w:rFonts w:asciiTheme="minorHAnsi" w:hAnsiTheme="minorHAnsi" w:cstheme="minorHAnsi"/>
          <w:noProof/>
          <w:sz w:val="22"/>
          <w:szCs w:val="22"/>
          <w:lang w:eastAsia="en-GB"/>
        </w:rPr>
        <w:t xml:space="preserve"> Policy</w:t>
      </w:r>
    </w:p>
    <w:p w14:paraId="3D07AD6A" w14:textId="77777777" w:rsidR="002C4629" w:rsidRDefault="00D033B5" w:rsidP="002C4629">
      <w:pPr>
        <w:pStyle w:val="ListParagraph"/>
        <w:numPr>
          <w:ilvl w:val="0"/>
          <w:numId w:val="15"/>
        </w:numPr>
        <w:rPr>
          <w:rFonts w:asciiTheme="minorHAnsi" w:hAnsiTheme="minorHAnsi" w:cstheme="minorHAnsi"/>
          <w:noProof/>
          <w:sz w:val="22"/>
          <w:szCs w:val="22"/>
          <w:lang w:eastAsia="en-GB"/>
        </w:rPr>
      </w:pPr>
      <w:r>
        <w:rPr>
          <w:rFonts w:asciiTheme="minorHAnsi" w:hAnsiTheme="minorHAnsi" w:cstheme="minorHAnsi"/>
          <w:noProof/>
          <w:sz w:val="22"/>
          <w:szCs w:val="22"/>
          <w:lang w:eastAsia="en-GB"/>
        </w:rPr>
        <w:lastRenderedPageBreak/>
        <w:t>Equality Policy and Objectives</w:t>
      </w:r>
    </w:p>
    <w:p w14:paraId="6A949665" w14:textId="77777777" w:rsidR="002C4629" w:rsidRPr="002C4629" w:rsidRDefault="002C4629" w:rsidP="002C4629">
      <w:pPr>
        <w:pStyle w:val="ListParagraph"/>
        <w:numPr>
          <w:ilvl w:val="0"/>
          <w:numId w:val="15"/>
        </w:numPr>
        <w:rPr>
          <w:rFonts w:asciiTheme="minorHAnsi" w:hAnsiTheme="minorHAnsi" w:cstheme="minorHAnsi"/>
          <w:noProof/>
          <w:sz w:val="22"/>
          <w:szCs w:val="22"/>
          <w:lang w:eastAsia="en-GB"/>
        </w:rPr>
      </w:pPr>
      <w:r>
        <w:rPr>
          <w:rFonts w:asciiTheme="minorHAnsi" w:hAnsiTheme="minorHAnsi" w:cstheme="minorHAnsi"/>
          <w:noProof/>
          <w:sz w:val="22"/>
          <w:szCs w:val="22"/>
          <w:lang w:eastAsia="en-GB"/>
        </w:rPr>
        <w:t>SEND Policy</w:t>
      </w:r>
    </w:p>
    <w:p w14:paraId="615A8731" w14:textId="77777777" w:rsidR="00D6484F" w:rsidRPr="00D6484F" w:rsidRDefault="00D6484F" w:rsidP="00A0325D">
      <w:pPr>
        <w:spacing w:after="0"/>
        <w:rPr>
          <w:rFonts w:cstheme="minorHAnsi"/>
          <w:color w:val="FF0000"/>
        </w:rPr>
      </w:pPr>
    </w:p>
    <w:p w14:paraId="01870608" w14:textId="77777777" w:rsidR="00DA3998" w:rsidRDefault="00DA3998" w:rsidP="00A0325D">
      <w:pPr>
        <w:spacing w:after="0"/>
        <w:rPr>
          <w:rFonts w:cstheme="minorHAnsi"/>
          <w:b/>
          <w:u w:val="single"/>
        </w:rPr>
      </w:pPr>
    </w:p>
    <w:p w14:paraId="69014F38" w14:textId="45C71540" w:rsidR="00D6484F" w:rsidRPr="00D6484F" w:rsidRDefault="001A3D73" w:rsidP="00A0325D">
      <w:pPr>
        <w:spacing w:after="0"/>
        <w:rPr>
          <w:rFonts w:cstheme="minorHAnsi"/>
          <w:b/>
          <w:u w:val="single"/>
        </w:rPr>
      </w:pPr>
      <w:r>
        <w:rPr>
          <w:rFonts w:cstheme="minorHAnsi"/>
          <w:b/>
          <w:u w:val="single"/>
        </w:rPr>
        <w:t>Additional links</w:t>
      </w:r>
      <w:r w:rsidR="00D6484F" w:rsidRPr="00D6484F">
        <w:rPr>
          <w:rFonts w:cstheme="minorHAnsi"/>
          <w:b/>
          <w:u w:val="single"/>
        </w:rPr>
        <w:t>:</w:t>
      </w:r>
    </w:p>
    <w:p w14:paraId="7249112D" w14:textId="77777777" w:rsidR="00B3704D" w:rsidRPr="00B3704D" w:rsidRDefault="002C4629" w:rsidP="00B3704D">
      <w:pPr>
        <w:pStyle w:val="ListParagraph"/>
        <w:numPr>
          <w:ilvl w:val="0"/>
          <w:numId w:val="16"/>
        </w:numPr>
        <w:rPr>
          <w:rFonts w:asciiTheme="minorHAnsi" w:hAnsiTheme="minorHAnsi" w:cstheme="minorHAnsi"/>
          <w:sz w:val="22"/>
          <w:szCs w:val="22"/>
        </w:rPr>
      </w:pPr>
      <w:r w:rsidRPr="00B3704D">
        <w:rPr>
          <w:rFonts w:asciiTheme="minorHAnsi" w:hAnsiTheme="minorHAnsi" w:cstheme="minorHAnsi"/>
          <w:sz w:val="22"/>
          <w:szCs w:val="22"/>
        </w:rPr>
        <w:t>Education Act 1996</w:t>
      </w:r>
    </w:p>
    <w:p w14:paraId="7824D285" w14:textId="77777777" w:rsidR="00B3704D" w:rsidRPr="00B3704D" w:rsidRDefault="00394E64" w:rsidP="00B3704D">
      <w:pPr>
        <w:pStyle w:val="ListParagraph"/>
        <w:rPr>
          <w:rFonts w:asciiTheme="minorHAnsi" w:hAnsiTheme="minorHAnsi" w:cstheme="minorHAnsi"/>
          <w:sz w:val="22"/>
          <w:szCs w:val="22"/>
        </w:rPr>
      </w:pPr>
      <w:hyperlink r:id="rId15" w:history="1">
        <w:r w:rsidR="00B3704D" w:rsidRPr="00B3704D">
          <w:rPr>
            <w:rStyle w:val="Hyperlink"/>
            <w:rFonts w:asciiTheme="minorHAnsi" w:hAnsiTheme="minorHAnsi" w:cstheme="minorHAnsi"/>
            <w:sz w:val="22"/>
            <w:szCs w:val="22"/>
          </w:rPr>
          <w:t>http://www.legislation.gov.uk/ukpga/1996/56/contents</w:t>
        </w:r>
      </w:hyperlink>
    </w:p>
    <w:p w14:paraId="37AD3D2A" w14:textId="77777777" w:rsidR="00B3704D" w:rsidRPr="00B3704D" w:rsidRDefault="00B3704D" w:rsidP="00B3704D">
      <w:pPr>
        <w:pStyle w:val="ListParagraph"/>
        <w:numPr>
          <w:ilvl w:val="0"/>
          <w:numId w:val="16"/>
        </w:numPr>
        <w:rPr>
          <w:rFonts w:asciiTheme="minorHAnsi" w:hAnsiTheme="minorHAnsi" w:cstheme="minorHAnsi"/>
          <w:sz w:val="22"/>
          <w:szCs w:val="22"/>
        </w:rPr>
      </w:pPr>
      <w:r w:rsidRPr="00B3704D">
        <w:rPr>
          <w:rFonts w:asciiTheme="minorHAnsi" w:hAnsiTheme="minorHAnsi" w:cstheme="minorHAnsi"/>
          <w:sz w:val="22"/>
          <w:szCs w:val="22"/>
        </w:rPr>
        <w:t>Equality Act 2010</w:t>
      </w:r>
    </w:p>
    <w:p w14:paraId="0C10500C" w14:textId="77777777" w:rsidR="00B3704D" w:rsidRPr="00B3704D" w:rsidRDefault="00394E64" w:rsidP="00B3704D">
      <w:pPr>
        <w:pStyle w:val="ListParagraph"/>
        <w:rPr>
          <w:rFonts w:asciiTheme="minorHAnsi" w:hAnsiTheme="minorHAnsi" w:cstheme="minorHAnsi"/>
          <w:sz w:val="22"/>
          <w:szCs w:val="22"/>
        </w:rPr>
      </w:pPr>
      <w:hyperlink r:id="rId16" w:history="1">
        <w:r w:rsidR="00B3704D" w:rsidRPr="00B3704D">
          <w:rPr>
            <w:rStyle w:val="Hyperlink"/>
            <w:rFonts w:asciiTheme="minorHAnsi" w:hAnsiTheme="minorHAnsi" w:cstheme="minorHAnsi"/>
            <w:sz w:val="22"/>
            <w:szCs w:val="22"/>
          </w:rPr>
          <w:t>http://www.legislation.gov.uk/ukpga/2010/15/contents</w:t>
        </w:r>
      </w:hyperlink>
    </w:p>
    <w:p w14:paraId="68DBA364" w14:textId="77777777" w:rsidR="00D6484F" w:rsidRPr="00B3704D" w:rsidRDefault="00D6484F" w:rsidP="00D6484F">
      <w:pPr>
        <w:pStyle w:val="ListParagraph"/>
        <w:numPr>
          <w:ilvl w:val="0"/>
          <w:numId w:val="16"/>
        </w:numPr>
        <w:rPr>
          <w:rFonts w:asciiTheme="minorHAnsi" w:hAnsiTheme="minorHAnsi" w:cstheme="minorHAnsi"/>
          <w:sz w:val="22"/>
          <w:szCs w:val="22"/>
        </w:rPr>
      </w:pPr>
      <w:r w:rsidRPr="00B3704D">
        <w:rPr>
          <w:rFonts w:asciiTheme="minorHAnsi" w:hAnsiTheme="minorHAnsi" w:cstheme="minorHAnsi"/>
          <w:sz w:val="22"/>
          <w:szCs w:val="22"/>
        </w:rPr>
        <w:t>SEND</w:t>
      </w:r>
      <w:r w:rsidR="001A3D73" w:rsidRPr="00B3704D">
        <w:rPr>
          <w:rFonts w:asciiTheme="minorHAnsi" w:hAnsiTheme="minorHAnsi" w:cstheme="minorHAnsi"/>
          <w:sz w:val="22"/>
          <w:szCs w:val="22"/>
        </w:rPr>
        <w:t xml:space="preserve"> Code of Practice 2015</w:t>
      </w:r>
    </w:p>
    <w:p w14:paraId="4D1814A9" w14:textId="77777777" w:rsidR="00D6484F" w:rsidRPr="009E1F1F" w:rsidRDefault="001A3D73" w:rsidP="009E1F1F">
      <w:pPr>
        <w:pStyle w:val="ListParagraph"/>
        <w:rPr>
          <w:rFonts w:asciiTheme="minorHAnsi" w:hAnsiTheme="minorHAnsi" w:cstheme="minorHAnsi"/>
          <w:sz w:val="22"/>
          <w:szCs w:val="22"/>
        </w:rPr>
      </w:pPr>
      <w:r w:rsidRPr="009E1F1F">
        <w:rPr>
          <w:rFonts w:asciiTheme="minorHAnsi" w:hAnsiTheme="minorHAnsi" w:cstheme="minorHAnsi"/>
          <w:sz w:val="22"/>
          <w:szCs w:val="22"/>
        </w:rPr>
        <w:t>https://assets.publishing.service.gov.uk/government/uploads/system/uploads/attachment_data/file/398815/SEND_Code_of_Practice_January_2015.pdf</w:t>
      </w:r>
    </w:p>
    <w:p w14:paraId="0C77DC76" w14:textId="77777777" w:rsidR="009E1F1F" w:rsidRDefault="009E1F1F" w:rsidP="00085E36">
      <w:pPr>
        <w:jc w:val="center"/>
        <w:rPr>
          <w:b/>
          <w:noProof/>
          <w:sz w:val="28"/>
          <w:szCs w:val="28"/>
          <w:u w:val="single"/>
          <w:lang w:eastAsia="en-GB"/>
        </w:rPr>
      </w:pPr>
    </w:p>
    <w:p w14:paraId="6D5150E3" w14:textId="77777777" w:rsidR="009E1F1F" w:rsidRDefault="009E1F1F" w:rsidP="00085E36">
      <w:pPr>
        <w:jc w:val="center"/>
        <w:rPr>
          <w:b/>
          <w:noProof/>
          <w:sz w:val="28"/>
          <w:szCs w:val="28"/>
          <w:u w:val="single"/>
          <w:lang w:eastAsia="en-GB"/>
        </w:rPr>
      </w:pPr>
    </w:p>
    <w:p w14:paraId="6399133E" w14:textId="77777777" w:rsidR="009E1F1F" w:rsidRDefault="009E1F1F" w:rsidP="00085E36">
      <w:pPr>
        <w:jc w:val="center"/>
        <w:rPr>
          <w:b/>
          <w:noProof/>
          <w:sz w:val="28"/>
          <w:szCs w:val="28"/>
          <w:u w:val="single"/>
          <w:lang w:eastAsia="en-GB"/>
        </w:rPr>
      </w:pPr>
    </w:p>
    <w:p w14:paraId="02841841" w14:textId="77777777" w:rsidR="009E1F1F" w:rsidRDefault="009E1F1F" w:rsidP="00085E36">
      <w:pPr>
        <w:jc w:val="center"/>
        <w:rPr>
          <w:b/>
          <w:noProof/>
          <w:sz w:val="28"/>
          <w:szCs w:val="28"/>
          <w:u w:val="single"/>
          <w:lang w:eastAsia="en-GB"/>
        </w:rPr>
      </w:pPr>
    </w:p>
    <w:p w14:paraId="20A32A37" w14:textId="77777777" w:rsidR="009E1F1F" w:rsidRDefault="009E1F1F" w:rsidP="00085E36">
      <w:pPr>
        <w:jc w:val="center"/>
        <w:rPr>
          <w:b/>
          <w:noProof/>
          <w:sz w:val="28"/>
          <w:szCs w:val="28"/>
          <w:u w:val="single"/>
          <w:lang w:eastAsia="en-GB"/>
        </w:rPr>
      </w:pPr>
    </w:p>
    <w:p w14:paraId="2E974717" w14:textId="77777777" w:rsidR="009E1F1F" w:rsidRDefault="009E1F1F" w:rsidP="00085E36">
      <w:pPr>
        <w:jc w:val="center"/>
        <w:rPr>
          <w:b/>
          <w:noProof/>
          <w:sz w:val="28"/>
          <w:szCs w:val="28"/>
          <w:u w:val="single"/>
          <w:lang w:eastAsia="en-GB"/>
        </w:rPr>
      </w:pPr>
    </w:p>
    <w:p w14:paraId="7C8F164B" w14:textId="77777777" w:rsidR="009E1F1F" w:rsidRDefault="009E1F1F" w:rsidP="00085E36">
      <w:pPr>
        <w:jc w:val="center"/>
        <w:rPr>
          <w:b/>
          <w:noProof/>
          <w:sz w:val="28"/>
          <w:szCs w:val="28"/>
          <w:u w:val="single"/>
          <w:lang w:eastAsia="en-GB"/>
        </w:rPr>
      </w:pPr>
    </w:p>
    <w:p w14:paraId="18572C64" w14:textId="77777777" w:rsidR="009E1F1F" w:rsidRDefault="009E1F1F" w:rsidP="00085E36">
      <w:pPr>
        <w:jc w:val="center"/>
        <w:rPr>
          <w:b/>
          <w:noProof/>
          <w:sz w:val="28"/>
          <w:szCs w:val="28"/>
          <w:u w:val="single"/>
          <w:lang w:eastAsia="en-GB"/>
        </w:rPr>
      </w:pPr>
    </w:p>
    <w:p w14:paraId="634EB697" w14:textId="77777777" w:rsidR="009E1F1F" w:rsidRDefault="009E1F1F" w:rsidP="00085E36">
      <w:pPr>
        <w:jc w:val="center"/>
        <w:rPr>
          <w:b/>
          <w:noProof/>
          <w:sz w:val="28"/>
          <w:szCs w:val="28"/>
          <w:u w:val="single"/>
          <w:lang w:eastAsia="en-GB"/>
        </w:rPr>
      </w:pPr>
    </w:p>
    <w:p w14:paraId="5DBFBCE2" w14:textId="77777777" w:rsidR="009E1F1F" w:rsidRDefault="009E1F1F" w:rsidP="00085E36">
      <w:pPr>
        <w:jc w:val="center"/>
        <w:rPr>
          <w:b/>
          <w:noProof/>
          <w:sz w:val="28"/>
          <w:szCs w:val="28"/>
          <w:u w:val="single"/>
          <w:lang w:eastAsia="en-GB"/>
        </w:rPr>
      </w:pPr>
    </w:p>
    <w:p w14:paraId="1FBE17E0" w14:textId="77777777" w:rsidR="009E1F1F" w:rsidRDefault="009E1F1F" w:rsidP="00085E36">
      <w:pPr>
        <w:jc w:val="center"/>
        <w:rPr>
          <w:b/>
          <w:noProof/>
          <w:sz w:val="28"/>
          <w:szCs w:val="28"/>
          <w:u w:val="single"/>
          <w:lang w:eastAsia="en-GB"/>
        </w:rPr>
      </w:pPr>
    </w:p>
    <w:p w14:paraId="76A0C488" w14:textId="77777777" w:rsidR="00942D91" w:rsidRDefault="00942D91" w:rsidP="00085E36">
      <w:pPr>
        <w:jc w:val="center"/>
        <w:rPr>
          <w:b/>
          <w:noProof/>
          <w:sz w:val="28"/>
          <w:szCs w:val="28"/>
          <w:u w:val="single"/>
          <w:lang w:eastAsia="en-GB"/>
        </w:rPr>
      </w:pPr>
    </w:p>
    <w:p w14:paraId="5AA6A3D2" w14:textId="77777777" w:rsidR="009E1F1F" w:rsidRDefault="009E1F1F" w:rsidP="00085E36">
      <w:pPr>
        <w:jc w:val="center"/>
        <w:rPr>
          <w:b/>
          <w:noProof/>
          <w:sz w:val="28"/>
          <w:szCs w:val="28"/>
          <w:u w:val="single"/>
          <w:lang w:eastAsia="en-GB"/>
        </w:rPr>
      </w:pPr>
    </w:p>
    <w:p w14:paraId="45E79903" w14:textId="77777777" w:rsidR="009E1F1F" w:rsidRDefault="009E1F1F" w:rsidP="00085E36">
      <w:pPr>
        <w:jc w:val="center"/>
        <w:rPr>
          <w:b/>
          <w:noProof/>
          <w:sz w:val="28"/>
          <w:szCs w:val="28"/>
          <w:u w:val="single"/>
          <w:lang w:eastAsia="en-GB"/>
        </w:rPr>
      </w:pPr>
    </w:p>
    <w:p w14:paraId="60E5ED3E" w14:textId="77777777" w:rsidR="009E1F1F" w:rsidRDefault="009E1F1F" w:rsidP="00085E36">
      <w:pPr>
        <w:jc w:val="center"/>
        <w:rPr>
          <w:b/>
          <w:noProof/>
          <w:sz w:val="28"/>
          <w:szCs w:val="28"/>
          <w:u w:val="single"/>
          <w:lang w:eastAsia="en-GB"/>
        </w:rPr>
      </w:pPr>
    </w:p>
    <w:p w14:paraId="162E5D37" w14:textId="77777777" w:rsidR="009E1F1F" w:rsidRDefault="009E1F1F" w:rsidP="00085E36">
      <w:pPr>
        <w:jc w:val="center"/>
        <w:rPr>
          <w:b/>
          <w:noProof/>
          <w:sz w:val="28"/>
          <w:szCs w:val="28"/>
          <w:u w:val="single"/>
          <w:lang w:eastAsia="en-GB"/>
        </w:rPr>
      </w:pPr>
    </w:p>
    <w:p w14:paraId="0BBACFD0" w14:textId="77777777" w:rsidR="008B1270" w:rsidRPr="00085E36" w:rsidRDefault="008B1270" w:rsidP="00085E36">
      <w:pPr>
        <w:jc w:val="center"/>
        <w:rPr>
          <w:b/>
          <w:noProof/>
          <w:sz w:val="24"/>
          <w:szCs w:val="24"/>
          <w:u w:val="single"/>
          <w:lang w:eastAsia="en-GB"/>
        </w:rPr>
      </w:pPr>
      <w:r w:rsidRPr="00085E36">
        <w:rPr>
          <w:b/>
          <w:noProof/>
          <w:sz w:val="28"/>
          <w:szCs w:val="28"/>
          <w:u w:val="single"/>
          <w:lang w:eastAsia="en-GB"/>
        </w:rPr>
        <w:lastRenderedPageBreak/>
        <w:t>Appendix 1: Fresh start cycle</w:t>
      </w:r>
    </w:p>
    <w:p w14:paraId="11C83694" w14:textId="0F32E85A" w:rsidR="008B1270" w:rsidRPr="009F2008" w:rsidRDefault="008B1270" w:rsidP="009F2008">
      <w:pPr>
        <w:jc w:val="center"/>
        <w:rPr>
          <w:noProof/>
          <w:sz w:val="24"/>
          <w:szCs w:val="24"/>
          <w:lang w:eastAsia="en-GB"/>
        </w:rPr>
      </w:pPr>
      <w:r w:rsidRPr="008B1270">
        <w:rPr>
          <w:noProof/>
          <w:sz w:val="24"/>
          <w:szCs w:val="24"/>
          <w:lang w:eastAsia="en-GB"/>
        </w:rPr>
        <w:t xml:space="preserve">This is shared with children </w:t>
      </w:r>
      <w:r w:rsidR="00085E36">
        <w:rPr>
          <w:noProof/>
          <w:sz w:val="24"/>
          <w:szCs w:val="24"/>
          <w:lang w:eastAsia="en-GB"/>
        </w:rPr>
        <w:t>and displayed in classrooms</w:t>
      </w:r>
    </w:p>
    <w:p w14:paraId="48E291AC" w14:textId="77777777" w:rsidR="009954F1" w:rsidRDefault="001241CB" w:rsidP="00A0325D">
      <w:pPr>
        <w:jc w:val="center"/>
        <w:rPr>
          <w:noProof/>
          <w:lang w:eastAsia="en-GB"/>
        </w:rPr>
      </w:pPr>
      <w:r>
        <w:rPr>
          <w:noProof/>
          <w:lang w:eastAsia="en-GB"/>
        </w:rPr>
        <w:drawing>
          <wp:inline distT="0" distB="0" distL="0" distR="0" wp14:anchorId="2E304898" wp14:editId="0D5DC1F1">
            <wp:extent cx="6750685" cy="46901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750685" cy="4690110"/>
                    </a:xfrm>
                    <a:prstGeom prst="rect">
                      <a:avLst/>
                    </a:prstGeom>
                  </pic:spPr>
                </pic:pic>
              </a:graphicData>
            </a:graphic>
          </wp:inline>
        </w:drawing>
      </w:r>
    </w:p>
    <w:p w14:paraId="36FB5F62" w14:textId="77777777" w:rsidR="001D5912" w:rsidRDefault="001D5912" w:rsidP="00A0325D">
      <w:pPr>
        <w:spacing w:after="0"/>
        <w:jc w:val="center"/>
        <w:rPr>
          <w:b/>
          <w:noProof/>
          <w:sz w:val="24"/>
          <w:szCs w:val="24"/>
          <w:u w:val="single"/>
          <w:lang w:eastAsia="en-GB"/>
        </w:rPr>
      </w:pPr>
    </w:p>
    <w:p w14:paraId="6486FBA8" w14:textId="77777777" w:rsidR="001D5912" w:rsidRDefault="001D5912" w:rsidP="00A0325D">
      <w:pPr>
        <w:spacing w:after="0"/>
        <w:jc w:val="center"/>
        <w:rPr>
          <w:b/>
          <w:noProof/>
          <w:sz w:val="24"/>
          <w:szCs w:val="24"/>
          <w:u w:val="single"/>
          <w:lang w:eastAsia="en-GB"/>
        </w:rPr>
      </w:pPr>
    </w:p>
    <w:p w14:paraId="297139B1" w14:textId="77777777" w:rsidR="00085E36" w:rsidRDefault="00085E36" w:rsidP="004A02CF">
      <w:pPr>
        <w:spacing w:after="0"/>
        <w:rPr>
          <w:b/>
          <w:noProof/>
          <w:sz w:val="24"/>
          <w:szCs w:val="24"/>
          <w:u w:val="single"/>
          <w:lang w:eastAsia="en-GB"/>
        </w:rPr>
      </w:pPr>
    </w:p>
    <w:p w14:paraId="205B6CBB" w14:textId="77777777" w:rsidR="00E47629" w:rsidRDefault="00E47629" w:rsidP="004A02CF">
      <w:pPr>
        <w:spacing w:after="0"/>
        <w:rPr>
          <w:b/>
          <w:noProof/>
          <w:sz w:val="24"/>
          <w:szCs w:val="24"/>
          <w:u w:val="single"/>
          <w:lang w:eastAsia="en-GB"/>
        </w:rPr>
      </w:pPr>
    </w:p>
    <w:p w14:paraId="6E6709B6" w14:textId="7AF59286" w:rsidR="004A02CF" w:rsidRDefault="004A02CF" w:rsidP="004A02CF">
      <w:pPr>
        <w:spacing w:after="0"/>
        <w:rPr>
          <w:b/>
          <w:noProof/>
          <w:sz w:val="28"/>
          <w:szCs w:val="28"/>
          <w:u w:val="single"/>
          <w:lang w:eastAsia="en-GB"/>
        </w:rPr>
      </w:pPr>
    </w:p>
    <w:p w14:paraId="3A03210E" w14:textId="2517F206" w:rsidR="00DA3998" w:rsidRDefault="00DA3998" w:rsidP="004A02CF">
      <w:pPr>
        <w:spacing w:after="0"/>
        <w:rPr>
          <w:b/>
          <w:noProof/>
          <w:sz w:val="28"/>
          <w:szCs w:val="28"/>
          <w:u w:val="single"/>
          <w:lang w:eastAsia="en-GB"/>
        </w:rPr>
      </w:pPr>
    </w:p>
    <w:p w14:paraId="22ACA527" w14:textId="54487BE5" w:rsidR="00DA3998" w:rsidRDefault="00DA3998" w:rsidP="004A02CF">
      <w:pPr>
        <w:spacing w:after="0"/>
        <w:rPr>
          <w:b/>
          <w:noProof/>
          <w:sz w:val="28"/>
          <w:szCs w:val="28"/>
          <w:u w:val="single"/>
          <w:lang w:eastAsia="en-GB"/>
        </w:rPr>
      </w:pPr>
    </w:p>
    <w:p w14:paraId="753197FB" w14:textId="77777777" w:rsidR="009F2008" w:rsidRDefault="009F2008" w:rsidP="004A02CF">
      <w:pPr>
        <w:spacing w:after="0"/>
        <w:rPr>
          <w:b/>
          <w:noProof/>
          <w:sz w:val="28"/>
          <w:szCs w:val="28"/>
          <w:u w:val="single"/>
          <w:lang w:eastAsia="en-GB"/>
        </w:rPr>
      </w:pPr>
    </w:p>
    <w:p w14:paraId="4A2A24BF" w14:textId="77777777" w:rsidR="009F2008" w:rsidRDefault="009F2008" w:rsidP="004A02CF">
      <w:pPr>
        <w:spacing w:after="0"/>
        <w:rPr>
          <w:b/>
          <w:noProof/>
          <w:sz w:val="28"/>
          <w:szCs w:val="28"/>
          <w:u w:val="single"/>
          <w:lang w:eastAsia="en-GB"/>
        </w:rPr>
      </w:pPr>
    </w:p>
    <w:p w14:paraId="7BC5D8E7" w14:textId="701F1884" w:rsidR="00DA3998" w:rsidRDefault="00DA3998" w:rsidP="004A02CF">
      <w:pPr>
        <w:spacing w:after="0"/>
        <w:rPr>
          <w:b/>
          <w:noProof/>
          <w:sz w:val="28"/>
          <w:szCs w:val="28"/>
          <w:u w:val="single"/>
          <w:lang w:eastAsia="en-GB"/>
        </w:rPr>
      </w:pPr>
    </w:p>
    <w:p w14:paraId="73FC70DE" w14:textId="3682EAA9" w:rsidR="00DA3998" w:rsidRDefault="00DA3998" w:rsidP="004A02CF">
      <w:pPr>
        <w:spacing w:after="0"/>
        <w:rPr>
          <w:b/>
          <w:noProof/>
          <w:sz w:val="28"/>
          <w:szCs w:val="28"/>
          <w:u w:val="single"/>
          <w:lang w:eastAsia="en-GB"/>
        </w:rPr>
      </w:pPr>
    </w:p>
    <w:p w14:paraId="57713287" w14:textId="77777777" w:rsidR="00DA3998" w:rsidRDefault="00DA3998" w:rsidP="004A02CF">
      <w:pPr>
        <w:spacing w:after="0"/>
        <w:rPr>
          <w:b/>
          <w:noProof/>
          <w:sz w:val="28"/>
          <w:szCs w:val="28"/>
          <w:u w:val="single"/>
          <w:lang w:eastAsia="en-GB"/>
        </w:rPr>
      </w:pPr>
    </w:p>
    <w:p w14:paraId="01EC8BC6" w14:textId="77777777" w:rsidR="008B1270" w:rsidRDefault="008B1270" w:rsidP="00A0325D">
      <w:pPr>
        <w:spacing w:after="0"/>
        <w:jc w:val="center"/>
        <w:rPr>
          <w:b/>
          <w:noProof/>
          <w:sz w:val="28"/>
          <w:szCs w:val="28"/>
          <w:u w:val="single"/>
          <w:lang w:eastAsia="en-GB"/>
        </w:rPr>
      </w:pPr>
      <w:r w:rsidRPr="00085E36">
        <w:rPr>
          <w:b/>
          <w:noProof/>
          <w:sz w:val="28"/>
          <w:szCs w:val="28"/>
          <w:u w:val="single"/>
          <w:lang w:eastAsia="en-GB"/>
        </w:rPr>
        <w:lastRenderedPageBreak/>
        <w:t>Appendix 2: Script for adults</w:t>
      </w:r>
    </w:p>
    <w:p w14:paraId="6ABAD9C2" w14:textId="77777777" w:rsidR="007C0415" w:rsidRPr="00085E36" w:rsidRDefault="007C0415" w:rsidP="00E47629">
      <w:pPr>
        <w:spacing w:after="0"/>
        <w:rPr>
          <w:b/>
          <w:noProof/>
          <w:sz w:val="28"/>
          <w:szCs w:val="28"/>
          <w:u w:val="single"/>
          <w:lang w:eastAsia="en-GB"/>
        </w:rPr>
      </w:pPr>
    </w:p>
    <w:p w14:paraId="5B4A6650" w14:textId="47DBD0B2" w:rsidR="000C701A" w:rsidRDefault="008B1270" w:rsidP="00DA3998">
      <w:pPr>
        <w:jc w:val="center"/>
        <w:rPr>
          <w:noProof/>
          <w:sz w:val="24"/>
          <w:szCs w:val="24"/>
          <w:lang w:eastAsia="en-GB"/>
        </w:rPr>
      </w:pPr>
      <w:r>
        <w:rPr>
          <w:noProof/>
          <w:sz w:val="24"/>
          <w:szCs w:val="24"/>
          <w:lang w:eastAsia="en-GB"/>
        </w:rPr>
        <w:t>This is the language used by school adults at the ‘warning’ stage of the fresh start cycle.</w:t>
      </w:r>
    </w:p>
    <w:p w14:paraId="5043DF5B" w14:textId="4855B275" w:rsidR="000C701A" w:rsidRPr="00BB3286" w:rsidRDefault="00DA3998" w:rsidP="00BB3286">
      <w:pPr>
        <w:jc w:val="center"/>
        <w:rPr>
          <w:noProof/>
          <w:sz w:val="24"/>
          <w:szCs w:val="24"/>
          <w:lang w:eastAsia="en-GB"/>
        </w:rPr>
      </w:pPr>
      <w:r>
        <w:rPr>
          <w:noProof/>
          <w:lang w:eastAsia="en-GB"/>
        </w:rPr>
        <w:drawing>
          <wp:anchor distT="0" distB="0" distL="114300" distR="114300" simplePos="0" relativeHeight="251664384" behindDoc="0" locked="0" layoutInCell="1" allowOverlap="1" wp14:anchorId="60E60268" wp14:editId="78683E5F">
            <wp:simplePos x="0" y="0"/>
            <wp:positionH relativeFrom="column">
              <wp:posOffset>205740</wp:posOffset>
            </wp:positionH>
            <wp:positionV relativeFrom="paragraph">
              <wp:posOffset>165735</wp:posOffset>
            </wp:positionV>
            <wp:extent cx="6419048" cy="4980952"/>
            <wp:effectExtent l="152400" t="152400" r="363220" b="353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419048" cy="4980952"/>
                    </a:xfrm>
                    <a:prstGeom prst="rect">
                      <a:avLst/>
                    </a:prstGeom>
                    <a:ln>
                      <a:noFill/>
                    </a:ln>
                    <a:effectLst>
                      <a:outerShdw blurRad="292100" dist="139700" dir="2700000" algn="tl" rotWithShape="0">
                        <a:srgbClr val="333333">
                          <a:alpha val="65000"/>
                        </a:srgbClr>
                      </a:outerShdw>
                    </a:effectLst>
                  </pic:spPr>
                </pic:pic>
              </a:graphicData>
            </a:graphic>
          </wp:anchor>
        </w:drawing>
      </w:r>
    </w:p>
    <w:p w14:paraId="56DC8D29" w14:textId="174EE28B" w:rsidR="00BB3286" w:rsidRDefault="00BB3286" w:rsidP="00BB3286">
      <w:pPr>
        <w:jc w:val="center"/>
        <w:rPr>
          <w:noProof/>
          <w:sz w:val="24"/>
          <w:szCs w:val="24"/>
          <w:lang w:eastAsia="en-GB"/>
        </w:rPr>
      </w:pPr>
    </w:p>
    <w:p w14:paraId="66203555" w14:textId="77777777" w:rsidR="001D5912" w:rsidRDefault="001D5912" w:rsidP="00BB3286">
      <w:pPr>
        <w:jc w:val="center"/>
        <w:rPr>
          <w:b/>
          <w:noProof/>
          <w:u w:val="single"/>
          <w:lang w:eastAsia="en-GB"/>
        </w:rPr>
      </w:pPr>
    </w:p>
    <w:p w14:paraId="7CAAFD1B" w14:textId="77777777" w:rsidR="000C701A" w:rsidRDefault="000C701A" w:rsidP="00BB3286">
      <w:pPr>
        <w:jc w:val="center"/>
        <w:rPr>
          <w:b/>
          <w:noProof/>
          <w:u w:val="single"/>
          <w:lang w:eastAsia="en-GB"/>
        </w:rPr>
      </w:pPr>
    </w:p>
    <w:p w14:paraId="46BCDEFB" w14:textId="77777777" w:rsidR="000C701A" w:rsidRDefault="000C701A" w:rsidP="00BB3286">
      <w:pPr>
        <w:jc w:val="center"/>
        <w:rPr>
          <w:b/>
          <w:noProof/>
          <w:u w:val="single"/>
          <w:lang w:eastAsia="en-GB"/>
        </w:rPr>
      </w:pPr>
    </w:p>
    <w:p w14:paraId="56C32BDB" w14:textId="77777777" w:rsidR="000C701A" w:rsidRDefault="000C701A" w:rsidP="00BB3286">
      <w:pPr>
        <w:jc w:val="center"/>
        <w:rPr>
          <w:b/>
          <w:noProof/>
          <w:u w:val="single"/>
          <w:lang w:eastAsia="en-GB"/>
        </w:rPr>
      </w:pPr>
    </w:p>
    <w:p w14:paraId="1876673F" w14:textId="77777777" w:rsidR="000C701A" w:rsidRDefault="000C701A" w:rsidP="00BB3286">
      <w:pPr>
        <w:jc w:val="center"/>
        <w:rPr>
          <w:b/>
          <w:noProof/>
          <w:u w:val="single"/>
          <w:lang w:eastAsia="en-GB"/>
        </w:rPr>
      </w:pPr>
    </w:p>
    <w:p w14:paraId="1163AAF0" w14:textId="77777777" w:rsidR="000C701A" w:rsidRDefault="000C701A" w:rsidP="00BB3286">
      <w:pPr>
        <w:jc w:val="center"/>
        <w:rPr>
          <w:b/>
          <w:noProof/>
          <w:u w:val="single"/>
          <w:lang w:eastAsia="en-GB"/>
        </w:rPr>
      </w:pPr>
    </w:p>
    <w:p w14:paraId="37A184DE" w14:textId="77777777" w:rsidR="000C701A" w:rsidRDefault="000C701A" w:rsidP="00BB3286">
      <w:pPr>
        <w:jc w:val="center"/>
        <w:rPr>
          <w:b/>
          <w:noProof/>
          <w:u w:val="single"/>
          <w:lang w:eastAsia="en-GB"/>
        </w:rPr>
      </w:pPr>
    </w:p>
    <w:p w14:paraId="4A72FDA8" w14:textId="77777777" w:rsidR="000C701A" w:rsidRDefault="000C701A" w:rsidP="00BB3286">
      <w:pPr>
        <w:jc w:val="center"/>
        <w:rPr>
          <w:b/>
          <w:noProof/>
          <w:u w:val="single"/>
          <w:lang w:eastAsia="en-GB"/>
        </w:rPr>
      </w:pPr>
    </w:p>
    <w:p w14:paraId="3879FB09" w14:textId="77777777" w:rsidR="000C701A" w:rsidRDefault="000C701A" w:rsidP="00BB3286">
      <w:pPr>
        <w:jc w:val="center"/>
        <w:rPr>
          <w:b/>
          <w:noProof/>
          <w:u w:val="single"/>
          <w:lang w:eastAsia="en-GB"/>
        </w:rPr>
      </w:pPr>
    </w:p>
    <w:p w14:paraId="3AA05C6A" w14:textId="77777777" w:rsidR="001D5912" w:rsidRDefault="001D5912" w:rsidP="00BB3286">
      <w:pPr>
        <w:jc w:val="center"/>
        <w:rPr>
          <w:b/>
          <w:noProof/>
          <w:u w:val="single"/>
          <w:lang w:eastAsia="en-GB"/>
        </w:rPr>
      </w:pPr>
    </w:p>
    <w:p w14:paraId="350627AC" w14:textId="77777777" w:rsidR="001D5912" w:rsidRDefault="001D5912" w:rsidP="00BB3286">
      <w:pPr>
        <w:jc w:val="center"/>
        <w:rPr>
          <w:b/>
          <w:noProof/>
          <w:u w:val="single"/>
          <w:lang w:eastAsia="en-GB"/>
        </w:rPr>
      </w:pPr>
    </w:p>
    <w:p w14:paraId="482CD12B" w14:textId="77777777" w:rsidR="001D5912" w:rsidRDefault="001D5912" w:rsidP="00BB3286">
      <w:pPr>
        <w:jc w:val="center"/>
        <w:rPr>
          <w:b/>
          <w:noProof/>
          <w:u w:val="single"/>
          <w:lang w:eastAsia="en-GB"/>
        </w:rPr>
      </w:pPr>
    </w:p>
    <w:p w14:paraId="7A6136BC" w14:textId="77777777" w:rsidR="001D5912" w:rsidRDefault="001D5912" w:rsidP="00BB3286">
      <w:pPr>
        <w:jc w:val="center"/>
        <w:rPr>
          <w:b/>
          <w:noProof/>
          <w:u w:val="single"/>
          <w:lang w:eastAsia="en-GB"/>
        </w:rPr>
      </w:pPr>
    </w:p>
    <w:p w14:paraId="7E7DBB83" w14:textId="77777777" w:rsidR="001D5912" w:rsidRDefault="001D5912" w:rsidP="00BB3286">
      <w:pPr>
        <w:jc w:val="center"/>
        <w:rPr>
          <w:b/>
          <w:noProof/>
          <w:u w:val="single"/>
          <w:lang w:eastAsia="en-GB"/>
        </w:rPr>
      </w:pPr>
    </w:p>
    <w:p w14:paraId="388F7C1D" w14:textId="77777777" w:rsidR="001D5912" w:rsidRDefault="001D5912" w:rsidP="00BB3286">
      <w:pPr>
        <w:jc w:val="center"/>
        <w:rPr>
          <w:b/>
          <w:noProof/>
          <w:u w:val="single"/>
          <w:lang w:eastAsia="en-GB"/>
        </w:rPr>
      </w:pPr>
    </w:p>
    <w:p w14:paraId="7399312F" w14:textId="77777777" w:rsidR="001D5912" w:rsidRDefault="001D5912" w:rsidP="00BB3286">
      <w:pPr>
        <w:jc w:val="center"/>
        <w:rPr>
          <w:b/>
          <w:noProof/>
          <w:u w:val="single"/>
          <w:lang w:eastAsia="en-GB"/>
        </w:rPr>
      </w:pPr>
    </w:p>
    <w:p w14:paraId="5700D14F" w14:textId="77777777" w:rsidR="007C0415" w:rsidRDefault="007C0415" w:rsidP="00BB3286">
      <w:pPr>
        <w:jc w:val="center"/>
        <w:rPr>
          <w:b/>
          <w:noProof/>
          <w:u w:val="single"/>
          <w:lang w:eastAsia="en-GB"/>
        </w:rPr>
      </w:pPr>
    </w:p>
    <w:p w14:paraId="556A99A4" w14:textId="77777777" w:rsidR="00085E36" w:rsidRDefault="00085E36" w:rsidP="00BB3286">
      <w:pPr>
        <w:jc w:val="center"/>
        <w:rPr>
          <w:b/>
          <w:noProof/>
          <w:u w:val="single"/>
          <w:lang w:eastAsia="en-GB"/>
        </w:rPr>
      </w:pPr>
    </w:p>
    <w:p w14:paraId="75950F87" w14:textId="77777777" w:rsidR="000C701A" w:rsidRDefault="000C701A" w:rsidP="00BB3286">
      <w:pPr>
        <w:jc w:val="center"/>
        <w:rPr>
          <w:b/>
          <w:noProof/>
          <w:u w:val="single"/>
          <w:lang w:eastAsia="en-GB"/>
        </w:rPr>
      </w:pPr>
    </w:p>
    <w:p w14:paraId="72819DE8" w14:textId="77777777" w:rsidR="000C701A" w:rsidRDefault="000C701A" w:rsidP="00BB3286">
      <w:pPr>
        <w:jc w:val="center"/>
        <w:rPr>
          <w:b/>
          <w:noProof/>
          <w:u w:val="single"/>
          <w:lang w:eastAsia="en-GB"/>
        </w:rPr>
      </w:pPr>
    </w:p>
    <w:p w14:paraId="7193D4D3" w14:textId="77777777" w:rsidR="001D5912" w:rsidRDefault="001D5912" w:rsidP="00BB3286">
      <w:pPr>
        <w:jc w:val="center"/>
        <w:rPr>
          <w:b/>
          <w:noProof/>
          <w:u w:val="single"/>
          <w:lang w:eastAsia="en-GB"/>
        </w:rPr>
      </w:pPr>
    </w:p>
    <w:p w14:paraId="4F58931E" w14:textId="77777777" w:rsidR="00085E36" w:rsidRPr="00085E36" w:rsidRDefault="008B1270" w:rsidP="00085E36">
      <w:pPr>
        <w:jc w:val="center"/>
        <w:rPr>
          <w:noProof/>
          <w:sz w:val="28"/>
          <w:szCs w:val="28"/>
          <w:lang w:eastAsia="en-GB"/>
        </w:rPr>
      </w:pPr>
      <w:r w:rsidRPr="00085E36">
        <w:rPr>
          <w:b/>
          <w:noProof/>
          <w:sz w:val="28"/>
          <w:szCs w:val="28"/>
          <w:u w:val="single"/>
          <w:lang w:eastAsia="en-GB"/>
        </w:rPr>
        <w:lastRenderedPageBreak/>
        <w:t xml:space="preserve">Appendix 3: Fresh start </w:t>
      </w:r>
      <w:r w:rsidR="009E1F1F">
        <w:rPr>
          <w:b/>
          <w:noProof/>
          <w:sz w:val="28"/>
          <w:szCs w:val="28"/>
          <w:u w:val="single"/>
          <w:lang w:eastAsia="en-GB"/>
        </w:rPr>
        <w:t>Conversation</w:t>
      </w:r>
    </w:p>
    <w:p w14:paraId="1410D878" w14:textId="77777777" w:rsidR="009E1F1F" w:rsidRDefault="009E1F1F" w:rsidP="009E1F1F">
      <w:pPr>
        <w:jc w:val="center"/>
        <w:rPr>
          <w:rFonts w:ascii="Century Gothic" w:hAnsi="Century Gothic"/>
          <w:b/>
          <w:color w:val="002060"/>
          <w:sz w:val="40"/>
        </w:rPr>
      </w:pPr>
      <w:r w:rsidRPr="00885FA3">
        <w:rPr>
          <w:rFonts w:ascii="Century Gothic" w:hAnsi="Century Gothic"/>
          <w:b/>
          <w:color w:val="002060"/>
          <w:sz w:val="40"/>
        </w:rPr>
        <w:t>A Fresh Start</w:t>
      </w:r>
    </w:p>
    <w:p w14:paraId="654D1CA7" w14:textId="77777777" w:rsidR="009E1F1F" w:rsidRPr="002E2690" w:rsidRDefault="009E1F1F" w:rsidP="009E1F1F">
      <w:pPr>
        <w:jc w:val="center"/>
        <w:rPr>
          <w:rFonts w:ascii="Century Gothic" w:hAnsi="Century Gothic"/>
          <w:b/>
          <w:color w:val="002060"/>
          <w:sz w:val="10"/>
        </w:rPr>
      </w:pPr>
      <w:r w:rsidRPr="002E2690">
        <w:rPr>
          <w:rFonts w:ascii="Century Gothic" w:hAnsi="Century Gothic"/>
          <w:b/>
          <w:color w:val="002060"/>
          <w:sz w:val="10"/>
        </w:rPr>
        <w:t xml:space="preserve"> </w:t>
      </w:r>
    </w:p>
    <w:p w14:paraId="5A512130" w14:textId="77777777" w:rsidR="009E1F1F" w:rsidRDefault="009E1F1F" w:rsidP="009E1F1F">
      <w:pPr>
        <w:rPr>
          <w:rFonts w:ascii="Century Gothic" w:hAnsi="Century Gothic"/>
          <w:b/>
          <w:color w:val="002060"/>
          <w:sz w:val="24"/>
          <w:szCs w:val="24"/>
        </w:rPr>
      </w:pPr>
      <w:r>
        <w:rPr>
          <w:rFonts w:ascii="Century Gothic" w:hAnsi="Century Gothic"/>
          <w:b/>
          <w:color w:val="002060"/>
          <w:sz w:val="24"/>
          <w:szCs w:val="24"/>
        </w:rPr>
        <w:t>Which of our school rules did you not follow?</w:t>
      </w:r>
    </w:p>
    <w:p w14:paraId="75730534" w14:textId="77777777" w:rsidR="009E1F1F" w:rsidRPr="00885FA3" w:rsidRDefault="009E1F1F" w:rsidP="009E1F1F">
      <w:pPr>
        <w:rPr>
          <w:rFonts w:ascii="Century Gothic" w:hAnsi="Century Gothic"/>
          <w:b/>
          <w:color w:val="002060"/>
          <w:sz w:val="52"/>
          <w:szCs w:val="24"/>
        </w:rPr>
      </w:pPr>
      <w:r w:rsidRPr="00885FA3">
        <w:rPr>
          <w:rFonts w:ascii="Century Gothic" w:hAnsi="Century Gothic"/>
          <w:color w:val="002060"/>
          <w:sz w:val="52"/>
          <w:szCs w:val="24"/>
        </w:rPr>
        <w:sym w:font="Wingdings" w:char="F0A8"/>
      </w:r>
      <w:r>
        <w:rPr>
          <w:rFonts w:ascii="Century Gothic" w:hAnsi="Century Gothic"/>
          <w:b/>
          <w:color w:val="002060"/>
          <w:sz w:val="52"/>
          <w:szCs w:val="24"/>
        </w:rPr>
        <w:t xml:space="preserve"> </w:t>
      </w:r>
      <w:r w:rsidRPr="00885FA3">
        <w:rPr>
          <w:rFonts w:ascii="Century Gothic" w:hAnsi="Century Gothic"/>
          <w:b/>
          <w:color w:val="002060"/>
          <w:sz w:val="36"/>
          <w:szCs w:val="24"/>
        </w:rPr>
        <w:t>Ready</w:t>
      </w:r>
      <w:r>
        <w:rPr>
          <w:rFonts w:ascii="Century Gothic" w:hAnsi="Century Gothic"/>
          <w:b/>
          <w:color w:val="002060"/>
          <w:sz w:val="52"/>
          <w:szCs w:val="24"/>
        </w:rPr>
        <w:t xml:space="preserve">       </w:t>
      </w:r>
      <w:r w:rsidRPr="00885FA3">
        <w:rPr>
          <w:rFonts w:ascii="Century Gothic" w:hAnsi="Century Gothic"/>
          <w:color w:val="002060"/>
          <w:sz w:val="52"/>
          <w:szCs w:val="24"/>
        </w:rPr>
        <w:sym w:font="Wingdings" w:char="F0A8"/>
      </w:r>
      <w:r>
        <w:rPr>
          <w:rFonts w:ascii="Century Gothic" w:hAnsi="Century Gothic"/>
          <w:b/>
          <w:color w:val="002060"/>
          <w:sz w:val="52"/>
          <w:szCs w:val="24"/>
        </w:rPr>
        <w:t xml:space="preserve"> </w:t>
      </w:r>
      <w:r w:rsidRPr="00885FA3">
        <w:rPr>
          <w:rFonts w:ascii="Century Gothic" w:hAnsi="Century Gothic"/>
          <w:b/>
          <w:color w:val="002060"/>
          <w:sz w:val="36"/>
          <w:szCs w:val="24"/>
        </w:rPr>
        <w:t>Respectful</w:t>
      </w:r>
      <w:r>
        <w:rPr>
          <w:rFonts w:ascii="Century Gothic" w:hAnsi="Century Gothic"/>
          <w:b/>
          <w:color w:val="002060"/>
          <w:sz w:val="72"/>
          <w:szCs w:val="24"/>
        </w:rPr>
        <w:t xml:space="preserve">       </w:t>
      </w:r>
      <w:r w:rsidRPr="00885FA3">
        <w:rPr>
          <w:rFonts w:ascii="Century Gothic" w:hAnsi="Century Gothic"/>
          <w:color w:val="002060"/>
          <w:sz w:val="52"/>
          <w:szCs w:val="24"/>
        </w:rPr>
        <w:sym w:font="Wingdings" w:char="F0A8"/>
      </w:r>
      <w:r>
        <w:rPr>
          <w:rFonts w:ascii="Century Gothic" w:hAnsi="Century Gothic"/>
          <w:b/>
          <w:color w:val="002060"/>
          <w:sz w:val="52"/>
          <w:szCs w:val="24"/>
        </w:rPr>
        <w:t xml:space="preserve"> </w:t>
      </w:r>
      <w:r w:rsidRPr="00885FA3">
        <w:rPr>
          <w:rFonts w:ascii="Century Gothic" w:hAnsi="Century Gothic"/>
          <w:b/>
          <w:color w:val="002060"/>
          <w:sz w:val="36"/>
          <w:szCs w:val="24"/>
        </w:rPr>
        <w:t>Safe</w:t>
      </w:r>
    </w:p>
    <w:tbl>
      <w:tblPr>
        <w:tblStyle w:val="TableGrid"/>
        <w:tblW w:w="0" w:type="auto"/>
        <w:tblLook w:val="04A0" w:firstRow="1" w:lastRow="0" w:firstColumn="1" w:lastColumn="0" w:noHBand="0" w:noVBand="1"/>
      </w:tblPr>
      <w:tblGrid>
        <w:gridCol w:w="10456"/>
      </w:tblGrid>
      <w:tr w:rsidR="009E1F1F" w14:paraId="1F32E48C" w14:textId="77777777" w:rsidTr="002225F5">
        <w:tc>
          <w:tcPr>
            <w:tcW w:w="10456" w:type="dxa"/>
          </w:tcPr>
          <w:p w14:paraId="589B82C4" w14:textId="77777777" w:rsidR="009E1F1F" w:rsidRDefault="009E1F1F" w:rsidP="002225F5">
            <w:pPr>
              <w:rPr>
                <w:rFonts w:ascii="Century Gothic" w:hAnsi="Century Gothic"/>
                <w:b/>
                <w:color w:val="002060"/>
                <w:sz w:val="24"/>
                <w:szCs w:val="24"/>
              </w:rPr>
            </w:pPr>
            <w:r w:rsidRPr="002E2690">
              <w:rPr>
                <w:rFonts w:ascii="Century Gothic" w:hAnsi="Century Gothic"/>
                <w:b/>
                <w:color w:val="002060"/>
                <w:sz w:val="24"/>
                <w:szCs w:val="24"/>
              </w:rPr>
              <w:t>What happened?</w:t>
            </w:r>
          </w:p>
          <w:p w14:paraId="60F4822D" w14:textId="77777777" w:rsidR="009E1F1F" w:rsidRPr="002E2690" w:rsidRDefault="009E1F1F" w:rsidP="002225F5">
            <w:pPr>
              <w:rPr>
                <w:rFonts w:ascii="Century Gothic" w:hAnsi="Century Gothic"/>
                <w:b/>
                <w:color w:val="002060"/>
                <w:sz w:val="24"/>
                <w:szCs w:val="24"/>
              </w:rPr>
            </w:pPr>
          </w:p>
        </w:tc>
      </w:tr>
      <w:tr w:rsidR="009E1F1F" w14:paraId="4BF9985D" w14:textId="77777777" w:rsidTr="002225F5">
        <w:tc>
          <w:tcPr>
            <w:tcW w:w="10456" w:type="dxa"/>
          </w:tcPr>
          <w:p w14:paraId="7E768D6C" w14:textId="77777777" w:rsidR="009E1F1F" w:rsidRDefault="009E1F1F" w:rsidP="002225F5">
            <w:pPr>
              <w:rPr>
                <w:rFonts w:ascii="Century Gothic" w:hAnsi="Century Gothic"/>
                <w:b/>
                <w:color w:val="002060"/>
                <w:sz w:val="24"/>
                <w:szCs w:val="24"/>
              </w:rPr>
            </w:pPr>
            <w:r w:rsidRPr="002E2690">
              <w:rPr>
                <w:rFonts w:ascii="Century Gothic" w:hAnsi="Century Gothic"/>
                <w:b/>
                <w:color w:val="002060"/>
                <w:sz w:val="24"/>
                <w:szCs w:val="24"/>
              </w:rPr>
              <w:t>What were y</w:t>
            </w:r>
            <w:r>
              <w:rPr>
                <w:rFonts w:ascii="Century Gothic" w:hAnsi="Century Gothic"/>
                <w:b/>
                <w:color w:val="002060"/>
                <w:sz w:val="24"/>
                <w:szCs w:val="24"/>
              </w:rPr>
              <w:t>ou thinking/feeling at the time?</w:t>
            </w:r>
          </w:p>
          <w:p w14:paraId="251C5BC7" w14:textId="77777777" w:rsidR="009E1F1F" w:rsidRPr="002E2690" w:rsidRDefault="009E1F1F" w:rsidP="002225F5">
            <w:pPr>
              <w:rPr>
                <w:rFonts w:ascii="Century Gothic" w:hAnsi="Century Gothic"/>
                <w:b/>
                <w:color w:val="002060"/>
                <w:sz w:val="24"/>
                <w:szCs w:val="24"/>
              </w:rPr>
            </w:pPr>
          </w:p>
        </w:tc>
      </w:tr>
      <w:tr w:rsidR="009E1F1F" w14:paraId="46F5152E" w14:textId="77777777" w:rsidTr="002225F5">
        <w:tc>
          <w:tcPr>
            <w:tcW w:w="10456" w:type="dxa"/>
          </w:tcPr>
          <w:p w14:paraId="41571508" w14:textId="77777777" w:rsidR="009E1F1F" w:rsidRPr="002E2690" w:rsidRDefault="009E1F1F" w:rsidP="002225F5">
            <w:pPr>
              <w:rPr>
                <w:rFonts w:ascii="Century Gothic" w:hAnsi="Century Gothic"/>
                <w:b/>
                <w:color w:val="002060"/>
                <w:sz w:val="24"/>
                <w:szCs w:val="24"/>
              </w:rPr>
            </w:pPr>
            <w:r w:rsidRPr="002E2690">
              <w:rPr>
                <w:rFonts w:ascii="Century Gothic" w:hAnsi="Century Gothic"/>
                <w:b/>
                <w:color w:val="002060"/>
                <w:sz w:val="24"/>
                <w:szCs w:val="24"/>
              </w:rPr>
              <w:t>What impact did your actions have on others?</w:t>
            </w:r>
          </w:p>
          <w:p w14:paraId="44CEA74D" w14:textId="77777777" w:rsidR="009E1F1F" w:rsidRPr="002E2690" w:rsidRDefault="009E1F1F" w:rsidP="002225F5">
            <w:pPr>
              <w:rPr>
                <w:rFonts w:ascii="Century Gothic" w:hAnsi="Century Gothic"/>
                <w:b/>
                <w:color w:val="002060"/>
                <w:sz w:val="24"/>
                <w:szCs w:val="24"/>
              </w:rPr>
            </w:pPr>
          </w:p>
        </w:tc>
      </w:tr>
      <w:tr w:rsidR="009E1F1F" w14:paraId="3A4FA6E6" w14:textId="77777777" w:rsidTr="002225F5">
        <w:tc>
          <w:tcPr>
            <w:tcW w:w="10456" w:type="dxa"/>
          </w:tcPr>
          <w:p w14:paraId="433A683E" w14:textId="77777777" w:rsidR="009E1F1F" w:rsidRPr="002E2690" w:rsidRDefault="009E1F1F" w:rsidP="002225F5">
            <w:pPr>
              <w:rPr>
                <w:rFonts w:ascii="Century Gothic" w:hAnsi="Century Gothic"/>
                <w:b/>
                <w:color w:val="002060"/>
                <w:sz w:val="24"/>
                <w:szCs w:val="24"/>
              </w:rPr>
            </w:pPr>
            <w:r w:rsidRPr="002E2690">
              <w:rPr>
                <w:rFonts w:ascii="Century Gothic" w:hAnsi="Century Gothic"/>
                <w:b/>
                <w:color w:val="002060"/>
                <w:sz w:val="24"/>
                <w:szCs w:val="24"/>
              </w:rPr>
              <w:t>How could you do things differently next time?</w:t>
            </w:r>
          </w:p>
          <w:p w14:paraId="32BDE6E5" w14:textId="77777777" w:rsidR="009E1F1F" w:rsidRPr="002E2690" w:rsidRDefault="009E1F1F" w:rsidP="002225F5">
            <w:pPr>
              <w:rPr>
                <w:rFonts w:ascii="Century Gothic" w:hAnsi="Century Gothic"/>
                <w:b/>
                <w:color w:val="002060"/>
                <w:sz w:val="24"/>
                <w:szCs w:val="24"/>
              </w:rPr>
            </w:pPr>
          </w:p>
        </w:tc>
      </w:tr>
    </w:tbl>
    <w:p w14:paraId="1CC298E1" w14:textId="77777777" w:rsidR="009E1F1F" w:rsidRPr="00691838" w:rsidRDefault="009E1F1F" w:rsidP="009E1F1F">
      <w:pPr>
        <w:rPr>
          <w:rFonts w:ascii="Century Gothic" w:hAnsi="Century Gothic"/>
          <w:b/>
          <w:color w:val="002060"/>
          <w:sz w:val="16"/>
          <w:szCs w:val="24"/>
        </w:rPr>
      </w:pPr>
    </w:p>
    <w:p w14:paraId="706FA29D" w14:textId="77777777" w:rsidR="0041084D" w:rsidRDefault="0041084D" w:rsidP="00085E36">
      <w:pPr>
        <w:jc w:val="center"/>
        <w:rPr>
          <w:noProof/>
          <w:u w:val="single"/>
          <w:lang w:eastAsia="en-GB"/>
        </w:rPr>
      </w:pPr>
    </w:p>
    <w:p w14:paraId="05BE47B1" w14:textId="77777777" w:rsidR="0041084D" w:rsidRDefault="0041084D" w:rsidP="00085E36">
      <w:pPr>
        <w:jc w:val="center"/>
        <w:rPr>
          <w:noProof/>
          <w:u w:val="single"/>
          <w:lang w:eastAsia="en-GB"/>
        </w:rPr>
      </w:pPr>
    </w:p>
    <w:p w14:paraId="6FD0FF14" w14:textId="77777777" w:rsidR="0041084D" w:rsidRDefault="0041084D" w:rsidP="00085E36">
      <w:pPr>
        <w:jc w:val="center"/>
        <w:rPr>
          <w:noProof/>
          <w:u w:val="single"/>
          <w:lang w:eastAsia="en-GB"/>
        </w:rPr>
      </w:pPr>
    </w:p>
    <w:p w14:paraId="3FD6A1CB" w14:textId="77777777" w:rsidR="0041084D" w:rsidRDefault="0041084D" w:rsidP="00085E36">
      <w:pPr>
        <w:jc w:val="center"/>
        <w:rPr>
          <w:noProof/>
          <w:u w:val="single"/>
          <w:lang w:eastAsia="en-GB"/>
        </w:rPr>
      </w:pPr>
    </w:p>
    <w:p w14:paraId="2809C895" w14:textId="77777777" w:rsidR="0041084D" w:rsidRDefault="0041084D" w:rsidP="00085E36">
      <w:pPr>
        <w:jc w:val="center"/>
        <w:rPr>
          <w:noProof/>
          <w:u w:val="single"/>
          <w:lang w:eastAsia="en-GB"/>
        </w:rPr>
      </w:pPr>
    </w:p>
    <w:p w14:paraId="1A60BBD2" w14:textId="77777777" w:rsidR="0041084D" w:rsidRDefault="0041084D" w:rsidP="00085E36">
      <w:pPr>
        <w:jc w:val="center"/>
        <w:rPr>
          <w:noProof/>
          <w:u w:val="single"/>
          <w:lang w:eastAsia="en-GB"/>
        </w:rPr>
      </w:pPr>
    </w:p>
    <w:p w14:paraId="0C1229E7" w14:textId="77777777" w:rsidR="0041084D" w:rsidRDefault="0041084D" w:rsidP="00085E36">
      <w:pPr>
        <w:jc w:val="center"/>
        <w:rPr>
          <w:noProof/>
          <w:u w:val="single"/>
          <w:lang w:eastAsia="en-GB"/>
        </w:rPr>
      </w:pPr>
    </w:p>
    <w:p w14:paraId="2FDE48C1" w14:textId="77777777" w:rsidR="0041084D" w:rsidRDefault="0041084D" w:rsidP="00085E36">
      <w:pPr>
        <w:jc w:val="center"/>
        <w:rPr>
          <w:noProof/>
          <w:u w:val="single"/>
          <w:lang w:eastAsia="en-GB"/>
        </w:rPr>
      </w:pPr>
    </w:p>
    <w:p w14:paraId="7D99D2AD" w14:textId="77777777" w:rsidR="0041084D" w:rsidRDefault="0041084D" w:rsidP="00085E36">
      <w:pPr>
        <w:jc w:val="center"/>
        <w:rPr>
          <w:noProof/>
          <w:u w:val="single"/>
          <w:lang w:eastAsia="en-GB"/>
        </w:rPr>
      </w:pPr>
    </w:p>
    <w:p w14:paraId="11342A64" w14:textId="77777777" w:rsidR="0041084D" w:rsidRDefault="0041084D" w:rsidP="00085E36">
      <w:pPr>
        <w:jc w:val="center"/>
        <w:rPr>
          <w:noProof/>
          <w:u w:val="single"/>
          <w:lang w:eastAsia="en-GB"/>
        </w:rPr>
      </w:pPr>
    </w:p>
    <w:p w14:paraId="194AF567" w14:textId="77777777" w:rsidR="0041084D" w:rsidRDefault="0041084D" w:rsidP="00085E36">
      <w:pPr>
        <w:jc w:val="center"/>
        <w:rPr>
          <w:noProof/>
          <w:u w:val="single"/>
          <w:lang w:eastAsia="en-GB"/>
        </w:rPr>
      </w:pPr>
    </w:p>
    <w:p w14:paraId="6BB5374C" w14:textId="77777777" w:rsidR="0041084D" w:rsidRDefault="0041084D" w:rsidP="00085E36">
      <w:pPr>
        <w:jc w:val="center"/>
        <w:rPr>
          <w:noProof/>
          <w:u w:val="single"/>
          <w:lang w:eastAsia="en-GB"/>
        </w:rPr>
      </w:pPr>
    </w:p>
    <w:p w14:paraId="2217585F" w14:textId="77777777" w:rsidR="0041084D" w:rsidRDefault="0041084D" w:rsidP="00085E36">
      <w:pPr>
        <w:jc w:val="center"/>
        <w:rPr>
          <w:noProof/>
          <w:u w:val="single"/>
          <w:lang w:eastAsia="en-GB"/>
        </w:rPr>
      </w:pPr>
    </w:p>
    <w:p w14:paraId="1CB8DB76" w14:textId="77777777" w:rsidR="009E1F1F" w:rsidRPr="00085E36" w:rsidRDefault="009E1F1F" w:rsidP="009E1F1F">
      <w:pPr>
        <w:rPr>
          <w:noProof/>
          <w:u w:val="single"/>
          <w:lang w:eastAsia="en-GB"/>
        </w:rPr>
      </w:pPr>
    </w:p>
    <w:p w14:paraId="7AC80E1D" w14:textId="77777777" w:rsidR="00DE09DE" w:rsidRPr="00085E36" w:rsidRDefault="00D73368" w:rsidP="00A0325D">
      <w:pPr>
        <w:jc w:val="center"/>
        <w:rPr>
          <w:b/>
          <w:noProof/>
          <w:sz w:val="28"/>
          <w:szCs w:val="28"/>
          <w:u w:val="single"/>
          <w:lang w:eastAsia="en-GB"/>
        </w:rPr>
      </w:pPr>
      <w:r w:rsidRPr="00085E36">
        <w:rPr>
          <w:b/>
          <w:noProof/>
          <w:sz w:val="28"/>
          <w:szCs w:val="28"/>
          <w:u w:val="single"/>
          <w:lang w:eastAsia="en-GB"/>
        </w:rPr>
        <w:lastRenderedPageBreak/>
        <w:t>A</w:t>
      </w:r>
      <w:r w:rsidR="00BB3286" w:rsidRPr="00085E36">
        <w:rPr>
          <w:b/>
          <w:noProof/>
          <w:sz w:val="28"/>
          <w:szCs w:val="28"/>
          <w:u w:val="single"/>
          <w:lang w:eastAsia="en-GB"/>
        </w:rPr>
        <w:t>ppendix 4</w:t>
      </w:r>
      <w:r w:rsidR="00DE09DE" w:rsidRPr="00085E36">
        <w:rPr>
          <w:b/>
          <w:noProof/>
          <w:sz w:val="28"/>
          <w:szCs w:val="28"/>
          <w:u w:val="single"/>
          <w:lang w:eastAsia="en-GB"/>
        </w:rPr>
        <w:t xml:space="preserve">: Lunchtime behaviour </w:t>
      </w:r>
      <w:r w:rsidR="00085E36">
        <w:rPr>
          <w:b/>
          <w:noProof/>
          <w:sz w:val="28"/>
          <w:szCs w:val="28"/>
          <w:u w:val="single"/>
          <w:lang w:eastAsia="en-GB"/>
        </w:rPr>
        <w:t>plan</w:t>
      </w:r>
      <w:r w:rsidR="009E1F1F">
        <w:rPr>
          <w:b/>
          <w:noProof/>
          <w:sz w:val="28"/>
          <w:szCs w:val="28"/>
          <w:u w:val="single"/>
          <w:lang w:eastAsia="en-GB"/>
        </w:rPr>
        <w:t xml:space="preserve"> – ‘wheel of choices’</w:t>
      </w:r>
    </w:p>
    <w:p w14:paraId="67D25CFA" w14:textId="77777777" w:rsidR="00454B72" w:rsidRDefault="00454B72" w:rsidP="00A0325D">
      <w:pPr>
        <w:jc w:val="center"/>
        <w:rPr>
          <w:b/>
          <w:noProof/>
          <w:u w:val="single"/>
          <w:lang w:eastAsia="en-GB"/>
        </w:rPr>
      </w:pPr>
      <w:r>
        <w:rPr>
          <w:noProof/>
          <w:lang w:eastAsia="en-GB"/>
        </w:rPr>
        <w:drawing>
          <wp:inline distT="0" distB="0" distL="0" distR="0" wp14:anchorId="10211DA2" wp14:editId="617A90F6">
            <wp:extent cx="4163419" cy="397192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91535" cy="3998748"/>
                    </a:xfrm>
                    <a:prstGeom prst="rect">
                      <a:avLst/>
                    </a:prstGeom>
                  </pic:spPr>
                </pic:pic>
              </a:graphicData>
            </a:graphic>
          </wp:inline>
        </w:drawing>
      </w:r>
    </w:p>
    <w:tbl>
      <w:tblPr>
        <w:tblStyle w:val="TableGrid"/>
        <w:tblW w:w="0" w:type="auto"/>
        <w:tblLook w:val="04A0" w:firstRow="1" w:lastRow="0" w:firstColumn="1" w:lastColumn="0" w:noHBand="0" w:noVBand="1"/>
      </w:tblPr>
      <w:tblGrid>
        <w:gridCol w:w="10621"/>
      </w:tblGrid>
      <w:tr w:rsidR="00454B72" w14:paraId="72B4FD3C" w14:textId="77777777" w:rsidTr="00AD2AB1">
        <w:trPr>
          <w:trHeight w:val="547"/>
        </w:trPr>
        <w:tc>
          <w:tcPr>
            <w:tcW w:w="10621" w:type="dxa"/>
          </w:tcPr>
          <w:p w14:paraId="0C45D923" w14:textId="77777777" w:rsidR="00454B72" w:rsidRPr="00085E36" w:rsidRDefault="00454B72" w:rsidP="00454B72">
            <w:pPr>
              <w:rPr>
                <w:rFonts w:cstheme="minorHAnsi"/>
                <w:b/>
                <w:noProof/>
                <w:sz w:val="28"/>
                <w:szCs w:val="28"/>
                <w:lang w:eastAsia="en-GB"/>
              </w:rPr>
            </w:pPr>
            <w:r w:rsidRPr="00085E36">
              <w:rPr>
                <w:rFonts w:cstheme="minorHAnsi"/>
                <w:b/>
                <w:noProof/>
                <w:sz w:val="28"/>
                <w:szCs w:val="28"/>
                <w:lang w:eastAsia="en-GB"/>
              </w:rPr>
              <w:t>At lunchtimes, children always need to be ready, respectful and safe.</w:t>
            </w:r>
          </w:p>
          <w:p w14:paraId="6EA7BFEC" w14:textId="77777777" w:rsidR="00454B72" w:rsidRPr="00085E36" w:rsidRDefault="00454B72" w:rsidP="00A0325D">
            <w:pPr>
              <w:jc w:val="center"/>
              <w:rPr>
                <w:rFonts w:cstheme="minorHAnsi"/>
                <w:b/>
                <w:noProof/>
                <w:lang w:eastAsia="en-GB"/>
              </w:rPr>
            </w:pPr>
          </w:p>
          <w:p w14:paraId="347AA105" w14:textId="77777777" w:rsidR="00454B72" w:rsidRPr="00085E36" w:rsidRDefault="00454B72" w:rsidP="00454B72">
            <w:pPr>
              <w:rPr>
                <w:rFonts w:cstheme="minorHAnsi"/>
                <w:b/>
                <w:noProof/>
                <w:lang w:eastAsia="en-GB"/>
              </w:rPr>
            </w:pPr>
            <w:r w:rsidRPr="00085E36">
              <w:rPr>
                <w:rFonts w:cstheme="minorHAnsi"/>
                <w:b/>
                <w:noProof/>
                <w:lang w:eastAsia="en-GB"/>
              </w:rPr>
              <w:t>Adults suppport children to be ready, respectful and safe by doing the following;</w:t>
            </w:r>
          </w:p>
          <w:p w14:paraId="5F800007" w14:textId="77777777" w:rsidR="00454B72" w:rsidRPr="00085E36" w:rsidRDefault="00454B72" w:rsidP="00454B72">
            <w:pPr>
              <w:rPr>
                <w:rFonts w:cstheme="minorHAnsi"/>
                <w:b/>
                <w:noProof/>
                <w:lang w:eastAsia="en-GB"/>
              </w:rPr>
            </w:pPr>
          </w:p>
          <w:p w14:paraId="4C8DE3C2" w14:textId="77777777" w:rsidR="00454B72" w:rsidRPr="00085E36" w:rsidRDefault="00454B72" w:rsidP="00454B72">
            <w:pPr>
              <w:pStyle w:val="ListParagraph"/>
              <w:numPr>
                <w:ilvl w:val="0"/>
                <w:numId w:val="16"/>
              </w:numPr>
              <w:rPr>
                <w:rFonts w:asciiTheme="minorHAnsi" w:hAnsiTheme="minorHAnsi" w:cstheme="minorHAnsi"/>
                <w:noProof/>
                <w:lang w:eastAsia="en-GB"/>
              </w:rPr>
            </w:pPr>
            <w:r w:rsidRPr="00085E36">
              <w:rPr>
                <w:rFonts w:asciiTheme="minorHAnsi" w:hAnsiTheme="minorHAnsi" w:cstheme="minorHAnsi"/>
                <w:b/>
                <w:noProof/>
                <w:lang w:eastAsia="en-GB"/>
              </w:rPr>
              <w:t>Helping us to play</w:t>
            </w:r>
            <w:r w:rsidRPr="00085E36">
              <w:rPr>
                <w:rFonts w:asciiTheme="minorHAnsi" w:hAnsiTheme="minorHAnsi" w:cstheme="minorHAnsi"/>
                <w:noProof/>
                <w:lang w:eastAsia="en-GB"/>
              </w:rPr>
              <w:t xml:space="preserve"> with the equipment safely</w:t>
            </w:r>
            <w:r w:rsidR="0031381E">
              <w:rPr>
                <w:rFonts w:asciiTheme="minorHAnsi" w:hAnsiTheme="minorHAnsi" w:cstheme="minorHAnsi"/>
                <w:noProof/>
                <w:lang w:eastAsia="en-GB"/>
              </w:rPr>
              <w:t>.</w:t>
            </w:r>
          </w:p>
          <w:p w14:paraId="7A6773CC" w14:textId="77777777" w:rsidR="00454B72" w:rsidRPr="00085E36" w:rsidRDefault="00454B72" w:rsidP="00454B72">
            <w:pPr>
              <w:pStyle w:val="ListParagraph"/>
              <w:numPr>
                <w:ilvl w:val="0"/>
                <w:numId w:val="16"/>
              </w:numPr>
              <w:rPr>
                <w:rFonts w:asciiTheme="minorHAnsi" w:hAnsiTheme="minorHAnsi" w:cstheme="minorHAnsi"/>
                <w:noProof/>
                <w:lang w:eastAsia="en-GB"/>
              </w:rPr>
            </w:pPr>
            <w:r w:rsidRPr="00085E36">
              <w:rPr>
                <w:rFonts w:asciiTheme="minorHAnsi" w:hAnsiTheme="minorHAnsi" w:cstheme="minorHAnsi"/>
                <w:b/>
                <w:noProof/>
                <w:lang w:eastAsia="en-GB"/>
              </w:rPr>
              <w:t>Sharing the choices wheel</w:t>
            </w:r>
            <w:r w:rsidRPr="00085E36">
              <w:rPr>
                <w:rFonts w:asciiTheme="minorHAnsi" w:hAnsiTheme="minorHAnsi" w:cstheme="minorHAnsi"/>
                <w:noProof/>
                <w:lang w:eastAsia="en-GB"/>
              </w:rPr>
              <w:t xml:space="preserve"> with us so that we make sensible choices.</w:t>
            </w:r>
          </w:p>
          <w:p w14:paraId="6DD24FA5" w14:textId="77777777" w:rsidR="00454B72" w:rsidRPr="00085E36" w:rsidRDefault="00454B72" w:rsidP="00454B72">
            <w:pPr>
              <w:pStyle w:val="ListParagraph"/>
              <w:numPr>
                <w:ilvl w:val="0"/>
                <w:numId w:val="16"/>
              </w:numPr>
              <w:rPr>
                <w:rFonts w:asciiTheme="minorHAnsi" w:hAnsiTheme="minorHAnsi" w:cstheme="minorHAnsi"/>
                <w:noProof/>
                <w:lang w:eastAsia="en-GB"/>
              </w:rPr>
            </w:pPr>
            <w:r w:rsidRPr="00085E36">
              <w:rPr>
                <w:rFonts w:asciiTheme="minorHAnsi" w:hAnsiTheme="minorHAnsi" w:cstheme="minorHAnsi"/>
                <w:b/>
                <w:noProof/>
                <w:lang w:eastAsia="en-GB"/>
              </w:rPr>
              <w:t>Listening to us</w:t>
            </w:r>
            <w:r w:rsidRPr="00085E36">
              <w:rPr>
                <w:rFonts w:asciiTheme="minorHAnsi" w:hAnsiTheme="minorHAnsi" w:cstheme="minorHAnsi"/>
                <w:noProof/>
                <w:lang w:eastAsia="en-GB"/>
              </w:rPr>
              <w:t xml:space="preserve"> when something goes wrong</w:t>
            </w:r>
            <w:r w:rsidR="0031381E">
              <w:rPr>
                <w:rFonts w:asciiTheme="minorHAnsi" w:hAnsiTheme="minorHAnsi" w:cstheme="minorHAnsi"/>
                <w:noProof/>
                <w:lang w:eastAsia="en-GB"/>
              </w:rPr>
              <w:t>.</w:t>
            </w:r>
          </w:p>
          <w:p w14:paraId="38465491" w14:textId="77777777" w:rsidR="00454B72" w:rsidRPr="00085E36" w:rsidRDefault="00454B72" w:rsidP="00454B72">
            <w:pPr>
              <w:pStyle w:val="ListParagraph"/>
              <w:numPr>
                <w:ilvl w:val="0"/>
                <w:numId w:val="16"/>
              </w:numPr>
              <w:rPr>
                <w:rFonts w:asciiTheme="minorHAnsi" w:hAnsiTheme="minorHAnsi" w:cstheme="minorHAnsi"/>
                <w:noProof/>
                <w:lang w:eastAsia="en-GB"/>
              </w:rPr>
            </w:pPr>
            <w:r w:rsidRPr="00085E36">
              <w:rPr>
                <w:rFonts w:asciiTheme="minorHAnsi" w:hAnsiTheme="minorHAnsi" w:cstheme="minorHAnsi"/>
                <w:b/>
                <w:noProof/>
                <w:lang w:eastAsia="en-GB"/>
              </w:rPr>
              <w:t>Awarding</w:t>
            </w:r>
            <w:r w:rsidRPr="00085E36">
              <w:rPr>
                <w:rFonts w:asciiTheme="minorHAnsi" w:hAnsiTheme="minorHAnsi" w:cstheme="minorHAnsi"/>
                <w:noProof/>
                <w:lang w:eastAsia="en-GB"/>
              </w:rPr>
              <w:t xml:space="preserve"> head teacher awards for and telling our teachers about ‘above and beyond’ behaviour.</w:t>
            </w:r>
          </w:p>
          <w:p w14:paraId="7D27209B" w14:textId="77777777" w:rsidR="00454B72" w:rsidRPr="00085E36" w:rsidRDefault="00454B72" w:rsidP="00454B72">
            <w:pPr>
              <w:pStyle w:val="ListParagraph"/>
              <w:numPr>
                <w:ilvl w:val="0"/>
                <w:numId w:val="16"/>
              </w:numPr>
              <w:rPr>
                <w:rFonts w:asciiTheme="minorHAnsi" w:hAnsiTheme="minorHAnsi" w:cstheme="minorHAnsi"/>
                <w:noProof/>
                <w:lang w:eastAsia="en-GB"/>
              </w:rPr>
            </w:pPr>
            <w:r w:rsidRPr="00085E36">
              <w:rPr>
                <w:rFonts w:asciiTheme="minorHAnsi" w:hAnsiTheme="minorHAnsi" w:cstheme="minorHAnsi"/>
                <w:b/>
                <w:noProof/>
                <w:lang w:eastAsia="en-GB"/>
              </w:rPr>
              <w:t>Reminding us</w:t>
            </w:r>
            <w:r w:rsidRPr="00085E36">
              <w:rPr>
                <w:rFonts w:asciiTheme="minorHAnsi" w:hAnsiTheme="minorHAnsi" w:cstheme="minorHAnsi"/>
                <w:noProof/>
                <w:lang w:eastAsia="en-GB"/>
              </w:rPr>
              <w:t xml:space="preserve"> about the school rules when needed</w:t>
            </w:r>
            <w:r w:rsidR="0031381E">
              <w:rPr>
                <w:rFonts w:asciiTheme="minorHAnsi" w:hAnsiTheme="minorHAnsi" w:cstheme="minorHAnsi"/>
                <w:noProof/>
                <w:lang w:eastAsia="en-GB"/>
              </w:rPr>
              <w:t>.</w:t>
            </w:r>
          </w:p>
          <w:p w14:paraId="611AC3A8" w14:textId="77777777" w:rsidR="00454B72" w:rsidRPr="00085E36" w:rsidRDefault="00454B72" w:rsidP="00454B72">
            <w:pPr>
              <w:rPr>
                <w:rFonts w:cstheme="minorHAnsi"/>
                <w:b/>
                <w:noProof/>
                <w:lang w:eastAsia="en-GB"/>
              </w:rPr>
            </w:pPr>
          </w:p>
          <w:p w14:paraId="5AD0ECDB" w14:textId="77777777" w:rsidR="00454B72" w:rsidRPr="00085E36" w:rsidRDefault="00454B72" w:rsidP="00454B72">
            <w:pPr>
              <w:rPr>
                <w:rFonts w:cstheme="minorHAnsi"/>
                <w:b/>
                <w:noProof/>
                <w:lang w:eastAsia="en-GB"/>
              </w:rPr>
            </w:pPr>
            <w:r w:rsidRPr="00085E36">
              <w:rPr>
                <w:rFonts w:cstheme="minorHAnsi"/>
                <w:b/>
                <w:noProof/>
                <w:lang w:eastAsia="en-GB"/>
              </w:rPr>
              <w:t>What happens if we aren’t following the rules at lunchtime?</w:t>
            </w:r>
          </w:p>
          <w:p w14:paraId="1C1B6BD2" w14:textId="77777777" w:rsidR="00454B72" w:rsidRPr="00085E36" w:rsidRDefault="00454B72" w:rsidP="00454B72">
            <w:pPr>
              <w:pStyle w:val="ListParagraph"/>
              <w:numPr>
                <w:ilvl w:val="0"/>
                <w:numId w:val="19"/>
              </w:numPr>
              <w:rPr>
                <w:rFonts w:asciiTheme="minorHAnsi" w:hAnsiTheme="minorHAnsi" w:cstheme="minorHAnsi"/>
                <w:noProof/>
                <w:color w:val="00FF00"/>
                <w:lang w:eastAsia="en-GB"/>
              </w:rPr>
            </w:pPr>
            <w:r w:rsidRPr="00085E36">
              <w:rPr>
                <w:rFonts w:asciiTheme="minorHAnsi" w:hAnsiTheme="minorHAnsi" w:cstheme="minorHAnsi"/>
                <w:noProof/>
                <w:color w:val="00FF00"/>
                <w:lang w:eastAsia="en-GB"/>
              </w:rPr>
              <w:t>Remind children about the wheel of choices, show visual.</w:t>
            </w:r>
          </w:p>
          <w:p w14:paraId="63041E18" w14:textId="77777777" w:rsidR="00454B72" w:rsidRPr="00085E36" w:rsidRDefault="00454B72" w:rsidP="00454B72">
            <w:pPr>
              <w:pStyle w:val="ListParagraph"/>
              <w:numPr>
                <w:ilvl w:val="0"/>
                <w:numId w:val="19"/>
              </w:numPr>
              <w:rPr>
                <w:rFonts w:asciiTheme="minorHAnsi" w:hAnsiTheme="minorHAnsi" w:cstheme="minorHAnsi"/>
                <w:noProof/>
                <w:color w:val="D60093"/>
                <w:lang w:eastAsia="en-GB"/>
              </w:rPr>
            </w:pPr>
            <w:r w:rsidRPr="00085E36">
              <w:rPr>
                <w:rFonts w:asciiTheme="minorHAnsi" w:hAnsiTheme="minorHAnsi" w:cstheme="minorHAnsi"/>
                <w:noProof/>
                <w:color w:val="D60093"/>
                <w:lang w:eastAsia="en-GB"/>
              </w:rPr>
              <w:t>Listen and remind. Listen to the child, remind about the school rules, r</w:t>
            </w:r>
            <w:r w:rsidR="00085E36" w:rsidRPr="00085E36">
              <w:rPr>
                <w:rFonts w:asciiTheme="minorHAnsi" w:hAnsiTheme="minorHAnsi" w:cstheme="minorHAnsi"/>
                <w:noProof/>
                <w:color w:val="D60093"/>
                <w:lang w:eastAsia="en-GB"/>
              </w:rPr>
              <w:t>eady, respectf</w:t>
            </w:r>
            <w:r w:rsidRPr="00085E36">
              <w:rPr>
                <w:rFonts w:asciiTheme="minorHAnsi" w:hAnsiTheme="minorHAnsi" w:cstheme="minorHAnsi"/>
                <w:noProof/>
                <w:color w:val="D60093"/>
                <w:lang w:eastAsia="en-GB"/>
              </w:rPr>
              <w:t>ul and safe.</w:t>
            </w:r>
          </w:p>
          <w:p w14:paraId="30037183" w14:textId="77777777" w:rsidR="00454B72" w:rsidRPr="00085E36" w:rsidRDefault="00454B72" w:rsidP="00454B72">
            <w:pPr>
              <w:pStyle w:val="ListParagraph"/>
              <w:numPr>
                <w:ilvl w:val="0"/>
                <w:numId w:val="19"/>
              </w:numPr>
              <w:rPr>
                <w:rFonts w:asciiTheme="minorHAnsi" w:hAnsiTheme="minorHAnsi" w:cstheme="minorHAnsi"/>
                <w:noProof/>
                <w:color w:val="E36C0A" w:themeColor="accent6" w:themeShade="BF"/>
                <w:lang w:eastAsia="en-GB"/>
              </w:rPr>
            </w:pPr>
            <w:r w:rsidRPr="00085E36">
              <w:rPr>
                <w:rFonts w:asciiTheme="minorHAnsi" w:hAnsiTheme="minorHAnsi" w:cstheme="minorHAnsi"/>
                <w:noProof/>
                <w:color w:val="E36C0A" w:themeColor="accent6" w:themeShade="BF"/>
                <w:lang w:eastAsia="en-GB"/>
              </w:rPr>
              <w:t xml:space="preserve">Use the </w:t>
            </w:r>
            <w:r w:rsidR="00085E36">
              <w:rPr>
                <w:rFonts w:asciiTheme="minorHAnsi" w:hAnsiTheme="minorHAnsi" w:cstheme="minorHAnsi"/>
                <w:noProof/>
                <w:color w:val="E36C0A" w:themeColor="accent6" w:themeShade="BF"/>
                <w:lang w:eastAsia="en-GB"/>
              </w:rPr>
              <w:t>s</w:t>
            </w:r>
            <w:r w:rsidRPr="00085E36">
              <w:rPr>
                <w:rFonts w:asciiTheme="minorHAnsi" w:hAnsiTheme="minorHAnsi" w:cstheme="minorHAnsi"/>
                <w:noProof/>
                <w:color w:val="E36C0A" w:themeColor="accent6" w:themeShade="BF"/>
                <w:lang w:eastAsia="en-GB"/>
              </w:rPr>
              <w:t>cript to remind children of your expectations.</w:t>
            </w:r>
          </w:p>
          <w:p w14:paraId="0F266C8F" w14:textId="77777777" w:rsidR="00454B72" w:rsidRPr="00085E36" w:rsidRDefault="00454B72" w:rsidP="00454B72">
            <w:pPr>
              <w:pStyle w:val="ListParagraph"/>
              <w:numPr>
                <w:ilvl w:val="0"/>
                <w:numId w:val="19"/>
              </w:numPr>
              <w:rPr>
                <w:rFonts w:asciiTheme="minorHAnsi" w:hAnsiTheme="minorHAnsi" w:cstheme="minorHAnsi"/>
                <w:noProof/>
                <w:color w:val="548DD4" w:themeColor="text2" w:themeTint="99"/>
                <w:lang w:eastAsia="en-GB"/>
              </w:rPr>
            </w:pPr>
            <w:r w:rsidRPr="00085E36">
              <w:rPr>
                <w:rFonts w:asciiTheme="minorHAnsi" w:hAnsiTheme="minorHAnsi" w:cstheme="minorHAnsi"/>
                <w:noProof/>
                <w:color w:val="548DD4" w:themeColor="text2" w:themeTint="99"/>
                <w:lang w:eastAsia="en-GB"/>
              </w:rPr>
              <w:t>Send inside to see SLT or ask for SLT support if behaviour continues.</w:t>
            </w:r>
          </w:p>
          <w:p w14:paraId="501F65BE" w14:textId="77777777" w:rsidR="00454B72" w:rsidRPr="00085E36" w:rsidRDefault="00085E36" w:rsidP="00454B72">
            <w:pPr>
              <w:pStyle w:val="ListParagraph"/>
              <w:numPr>
                <w:ilvl w:val="0"/>
                <w:numId w:val="19"/>
              </w:numPr>
              <w:rPr>
                <w:rFonts w:asciiTheme="minorHAnsi" w:hAnsiTheme="minorHAnsi" w:cstheme="minorHAnsi"/>
                <w:noProof/>
                <w:lang w:eastAsia="en-GB"/>
              </w:rPr>
            </w:pPr>
            <w:r w:rsidRPr="00085E36">
              <w:rPr>
                <w:rFonts w:asciiTheme="minorHAnsi" w:hAnsiTheme="minorHAnsi" w:cstheme="minorHAnsi"/>
                <w:noProof/>
                <w:color w:val="7030A0"/>
                <w:lang w:eastAsia="en-GB"/>
              </w:rPr>
              <w:t>SLT</w:t>
            </w:r>
            <w:r w:rsidR="00454B72" w:rsidRPr="00085E36">
              <w:rPr>
                <w:rFonts w:asciiTheme="minorHAnsi" w:hAnsiTheme="minorHAnsi" w:cstheme="minorHAnsi"/>
                <w:noProof/>
                <w:color w:val="7030A0"/>
                <w:lang w:eastAsia="en-GB"/>
              </w:rPr>
              <w:t xml:space="preserve"> to </w:t>
            </w:r>
            <w:r w:rsidRPr="00085E36">
              <w:rPr>
                <w:rFonts w:asciiTheme="minorHAnsi" w:hAnsiTheme="minorHAnsi" w:cstheme="minorHAnsi"/>
                <w:noProof/>
                <w:color w:val="7030A0"/>
                <w:lang w:eastAsia="en-GB"/>
              </w:rPr>
              <w:t xml:space="preserve">have a restorative conversation, following time out. </w:t>
            </w:r>
          </w:p>
          <w:p w14:paraId="5F8F01EA" w14:textId="4C141FF9" w:rsidR="00085E36" w:rsidRPr="00085E36" w:rsidRDefault="00085E36" w:rsidP="00454B72">
            <w:pPr>
              <w:pStyle w:val="ListParagraph"/>
              <w:numPr>
                <w:ilvl w:val="0"/>
                <w:numId w:val="19"/>
              </w:numPr>
              <w:rPr>
                <w:rFonts w:asciiTheme="minorHAnsi" w:hAnsiTheme="minorHAnsi" w:cstheme="minorHAnsi"/>
                <w:noProof/>
                <w:color w:val="00B050"/>
                <w:lang w:eastAsia="en-GB"/>
              </w:rPr>
            </w:pPr>
            <w:r w:rsidRPr="00085E36">
              <w:rPr>
                <w:rFonts w:asciiTheme="minorHAnsi" w:hAnsiTheme="minorHAnsi" w:cstheme="minorHAnsi"/>
                <w:noProof/>
                <w:color w:val="00B050"/>
                <w:lang w:eastAsia="en-GB"/>
              </w:rPr>
              <w:t>SLT may need LBS to have child rejoin play.  This is a fresh start and the child must be welcomed back to the play area warmly.</w:t>
            </w:r>
            <w:r w:rsidR="00DA3998">
              <w:rPr>
                <w:rFonts w:asciiTheme="minorHAnsi" w:hAnsiTheme="minorHAnsi" w:cstheme="minorHAnsi"/>
                <w:noProof/>
                <w:color w:val="00B050"/>
                <w:lang w:eastAsia="en-GB"/>
              </w:rPr>
              <w:t xml:space="preserve">  They may also prefer to go to the nurture space to relax/play.</w:t>
            </w:r>
          </w:p>
          <w:p w14:paraId="0C494A53" w14:textId="77777777" w:rsidR="00454B72" w:rsidRDefault="00454B72" w:rsidP="00A0325D">
            <w:pPr>
              <w:jc w:val="center"/>
              <w:rPr>
                <w:b/>
                <w:noProof/>
                <w:u w:val="single"/>
                <w:lang w:eastAsia="en-GB"/>
              </w:rPr>
            </w:pPr>
          </w:p>
        </w:tc>
      </w:tr>
    </w:tbl>
    <w:p w14:paraId="2463D1A6" w14:textId="04F46DA0" w:rsidR="00124CEA" w:rsidRDefault="00124CEA" w:rsidP="004A02CF">
      <w:pPr>
        <w:rPr>
          <w:b/>
          <w:noProof/>
          <w:u w:val="single"/>
          <w:lang w:eastAsia="en-GB"/>
        </w:rPr>
      </w:pPr>
    </w:p>
    <w:p w14:paraId="036E3D99" w14:textId="775DE57F" w:rsidR="00412A74" w:rsidRPr="00412A74" w:rsidRDefault="00412A74" w:rsidP="00412A74">
      <w:pPr>
        <w:jc w:val="center"/>
        <w:rPr>
          <w:b/>
          <w:noProof/>
          <w:sz w:val="28"/>
          <w:szCs w:val="28"/>
          <w:u w:val="single"/>
          <w:lang w:eastAsia="en-GB"/>
        </w:rPr>
      </w:pPr>
      <w:r w:rsidRPr="00412A74">
        <w:rPr>
          <w:b/>
          <w:noProof/>
          <w:sz w:val="28"/>
          <w:szCs w:val="28"/>
          <w:u w:val="single"/>
          <w:lang w:eastAsia="en-GB"/>
        </w:rPr>
        <w:lastRenderedPageBreak/>
        <w:t>Appendix 5: Behaviour Reminder, W</w:t>
      </w:r>
      <w:r>
        <w:rPr>
          <w:b/>
          <w:noProof/>
          <w:sz w:val="28"/>
          <w:szCs w:val="28"/>
          <w:u w:val="single"/>
          <w:lang w:eastAsia="en-GB"/>
        </w:rPr>
        <w:t>ar</w:t>
      </w:r>
      <w:r w:rsidRPr="00412A74">
        <w:rPr>
          <w:b/>
          <w:noProof/>
          <w:sz w:val="28"/>
          <w:szCs w:val="28"/>
          <w:u w:val="single"/>
          <w:lang w:eastAsia="en-GB"/>
        </w:rPr>
        <w:t>nings and Sanctions</w:t>
      </w:r>
    </w:p>
    <w:p w14:paraId="293B70BD" w14:textId="0D2A7398" w:rsidR="00412A74" w:rsidRDefault="006714ED" w:rsidP="00412A74">
      <w:pPr>
        <w:jc w:val="center"/>
        <w:rPr>
          <w:b/>
          <w:noProof/>
          <w:sz w:val="28"/>
          <w:szCs w:val="28"/>
          <w:u w:val="single"/>
          <w:lang w:eastAsia="en-GB"/>
        </w:rPr>
      </w:pPr>
      <w:r w:rsidRPr="006714ED">
        <w:rPr>
          <w:b/>
          <w:noProof/>
          <w:sz w:val="28"/>
          <w:szCs w:val="28"/>
          <w:u w:val="single"/>
          <w:lang w:eastAsia="en-GB"/>
        </w:rPr>
        <w:drawing>
          <wp:inline distT="0" distB="0" distL="0" distR="0" wp14:anchorId="30A15853" wp14:editId="4667A074">
            <wp:extent cx="6750685" cy="36226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750685" cy="3622675"/>
                    </a:xfrm>
                    <a:prstGeom prst="rect">
                      <a:avLst/>
                    </a:prstGeom>
                  </pic:spPr>
                </pic:pic>
              </a:graphicData>
            </a:graphic>
          </wp:inline>
        </w:drawing>
      </w:r>
    </w:p>
    <w:p w14:paraId="7D63E712" w14:textId="089657CA" w:rsidR="00412A74" w:rsidRDefault="00412A74" w:rsidP="00412A74">
      <w:pPr>
        <w:jc w:val="center"/>
        <w:rPr>
          <w:b/>
          <w:noProof/>
          <w:sz w:val="28"/>
          <w:szCs w:val="28"/>
          <w:u w:val="single"/>
          <w:lang w:eastAsia="en-GB"/>
        </w:rPr>
      </w:pPr>
    </w:p>
    <w:p w14:paraId="0AB29F67" w14:textId="77777777" w:rsidR="00412A74" w:rsidRPr="00412A74" w:rsidRDefault="00412A74" w:rsidP="00412A74">
      <w:pPr>
        <w:jc w:val="center"/>
        <w:rPr>
          <w:b/>
          <w:noProof/>
          <w:sz w:val="28"/>
          <w:szCs w:val="28"/>
          <w:u w:val="single"/>
          <w:lang w:eastAsia="en-GB"/>
        </w:rPr>
      </w:pPr>
    </w:p>
    <w:sectPr w:rsidR="00412A74" w:rsidRPr="00412A74" w:rsidSect="00B3704D">
      <w:headerReference w:type="default" r:id="rId21"/>
      <w:pgSz w:w="11906" w:h="16838"/>
      <w:pgMar w:top="2234" w:right="566" w:bottom="1135" w:left="709" w:header="708" w:footer="9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4384C" w14:textId="77777777" w:rsidR="004D5E65" w:rsidRDefault="004D5E65" w:rsidP="00307A39">
      <w:pPr>
        <w:spacing w:after="0" w:line="240" w:lineRule="auto"/>
      </w:pPr>
      <w:r>
        <w:separator/>
      </w:r>
    </w:p>
  </w:endnote>
  <w:endnote w:type="continuationSeparator" w:id="0">
    <w:p w14:paraId="58CDA9AE" w14:textId="77777777" w:rsidR="004D5E65" w:rsidRDefault="004D5E65" w:rsidP="00307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64E31" w14:textId="77777777" w:rsidR="004D5E65" w:rsidRDefault="004D5E65" w:rsidP="00307A39">
      <w:pPr>
        <w:spacing w:after="0" w:line="240" w:lineRule="auto"/>
      </w:pPr>
      <w:r>
        <w:separator/>
      </w:r>
    </w:p>
  </w:footnote>
  <w:footnote w:type="continuationSeparator" w:id="0">
    <w:p w14:paraId="023CF4DA" w14:textId="77777777" w:rsidR="004D5E65" w:rsidRDefault="004D5E65" w:rsidP="00307A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A8A95" w14:textId="77777777" w:rsidR="009E5475" w:rsidRDefault="00394E64" w:rsidP="009E5475">
    <w:pPr>
      <w:pStyle w:val="Header"/>
      <w:jc w:val="center"/>
    </w:pPr>
    <w:sdt>
      <w:sdtPr>
        <w:id w:val="-1113825235"/>
        <w:docPartObj>
          <w:docPartGallery w:val="Page Numbers (Margins)"/>
          <w:docPartUnique/>
        </w:docPartObj>
      </w:sdtPr>
      <w:sdtEndPr/>
      <w:sdtContent>
        <w:r w:rsidR="00A95339">
          <w:rPr>
            <w:noProof/>
            <w:lang w:eastAsia="en-GB"/>
          </w:rPr>
          <mc:AlternateContent>
            <mc:Choice Requires="wps">
              <w:drawing>
                <wp:anchor distT="0" distB="0" distL="114300" distR="114300" simplePos="0" relativeHeight="251666432" behindDoc="0" locked="0" layoutInCell="0" allowOverlap="1" wp14:anchorId="1FFA189D" wp14:editId="588EF6B5">
                  <wp:simplePos x="0" y="0"/>
                  <wp:positionH relativeFrom="leftMargin">
                    <wp:align>center</wp:align>
                  </wp:positionH>
                  <wp:positionV relativeFrom="margin">
                    <wp:align>bottom</wp:align>
                  </wp:positionV>
                  <wp:extent cx="510540" cy="2183130"/>
                  <wp:effectExtent l="0" t="0" r="0" b="0"/>
                  <wp:wrapNone/>
                  <wp:docPr id="57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F2A36" w14:textId="77777777" w:rsidR="00A95339" w:rsidRDefault="00A9533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rPr>
                                <w:fldChar w:fldCharType="begin"/>
                              </w:r>
                              <w:r>
                                <w:instrText xml:space="preserve"> PAGE    \* MERGEFORMAT </w:instrText>
                              </w:r>
                              <w:r>
                                <w:rPr>
                                  <w:rFonts w:eastAsiaTheme="minorEastAsia"/>
                                </w:rPr>
                                <w:fldChar w:fldCharType="separate"/>
                              </w:r>
                              <w:r w:rsidR="0076164E" w:rsidRPr="0076164E">
                                <w:rPr>
                                  <w:rFonts w:asciiTheme="majorHAnsi" w:eastAsiaTheme="majorEastAsia" w:hAnsiTheme="majorHAnsi" w:cstheme="majorBidi"/>
                                  <w:noProof/>
                                  <w:sz w:val="44"/>
                                  <w:szCs w:val="44"/>
                                </w:rPr>
                                <w:t>10</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FFA189D" id="Rectangle 3" o:spid="_x0000_s1026" style="position:absolute;left:0;text-align:left;margin-left:0;margin-top:0;width:40.2pt;height:171.9pt;z-index:251666432;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" o:allowincell="f" filled="f" stroked="f">
                  <v:textbox style="layout-flow:vertical;mso-layout-flow-alt:bottom-to-top;mso-fit-shape-to-text:t">
                    <w:txbxContent>
                      <w:p w14:paraId="690F2A36" w14:textId="77777777" w:rsidR="00A95339" w:rsidRDefault="00A9533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rPr>
                          <w:fldChar w:fldCharType="begin"/>
                        </w:r>
                        <w:r>
                          <w:instrText xml:space="preserve"> PAGE    \* MERGEFORMAT </w:instrText>
                        </w:r>
                        <w:r>
                          <w:rPr>
                            <w:rFonts w:eastAsiaTheme="minorEastAsia"/>
                          </w:rPr>
                          <w:fldChar w:fldCharType="separate"/>
                        </w:r>
                        <w:r w:rsidR="0076164E" w:rsidRPr="0076164E">
                          <w:rPr>
                            <w:rFonts w:asciiTheme="majorHAnsi" w:eastAsiaTheme="majorEastAsia" w:hAnsiTheme="majorHAnsi" w:cstheme="majorBidi"/>
                            <w:noProof/>
                            <w:sz w:val="44"/>
                            <w:szCs w:val="44"/>
                          </w:rPr>
                          <w:t>10</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bookmarkStart w:id="0" w:name="_gjdgxs" w:colFirst="0" w:colLast="0"/>
    <w:bookmarkEnd w:id="0"/>
    <w:r w:rsidR="009E5475" w:rsidRPr="007F59EE">
      <w:rPr>
        <w:b/>
        <w:noProof/>
        <w:sz w:val="20"/>
        <w:szCs w:val="20"/>
        <w:lang w:eastAsia="en-GB"/>
      </w:rPr>
      <w:drawing>
        <wp:inline distT="0" distB="0" distL="0" distR="0" wp14:anchorId="7F9B5604" wp14:editId="610D50BA">
          <wp:extent cx="492986" cy="485775"/>
          <wp:effectExtent l="0" t="0" r="2540" b="0"/>
          <wp:docPr id="27" name="Picture 27" descr="Description: Description: 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School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6938" cy="489669"/>
                  </a:xfrm>
                  <a:prstGeom prst="rect">
                    <a:avLst/>
                  </a:prstGeom>
                  <a:noFill/>
                  <a:ln>
                    <a:noFill/>
                  </a:ln>
                </pic:spPr>
              </pic:pic>
            </a:graphicData>
          </a:graphic>
        </wp:inline>
      </w:drawing>
    </w:r>
  </w:p>
  <w:p w14:paraId="4F536E50" w14:textId="42AFB507" w:rsidR="009E5475" w:rsidRDefault="009E5475" w:rsidP="009E5475">
    <w:pPr>
      <w:pStyle w:val="Header"/>
      <w:jc w:val="center"/>
      <w:rPr>
        <w:rFonts w:ascii="Century Gothic" w:hAnsi="Century Gothic"/>
        <w:b/>
        <w:color w:val="002060"/>
      </w:rPr>
    </w:pPr>
    <w:r>
      <w:rPr>
        <w:rFonts w:ascii="Century Gothic" w:hAnsi="Century Gothic"/>
        <w:b/>
        <w:noProof/>
        <w:color w:val="002060"/>
        <w:lang w:eastAsia="en-GB"/>
      </w:rPr>
      <mc:AlternateContent>
        <mc:Choice Requires="wps">
          <w:drawing>
            <wp:anchor distT="0" distB="0" distL="114300" distR="114300" simplePos="0" relativeHeight="251668480" behindDoc="0" locked="0" layoutInCell="1" allowOverlap="1" wp14:anchorId="7D18DB96" wp14:editId="3DACFD2F">
              <wp:simplePos x="0" y="0"/>
              <wp:positionH relativeFrom="column">
                <wp:posOffset>2226945</wp:posOffset>
              </wp:positionH>
              <wp:positionV relativeFrom="paragraph">
                <wp:posOffset>32385</wp:posOffset>
              </wp:positionV>
              <wp:extent cx="114300" cy="106680"/>
              <wp:effectExtent l="0" t="0" r="19050" b="26670"/>
              <wp:wrapNone/>
              <wp:docPr id="25" name="Oval 25"/>
              <wp:cNvGraphicFramePr/>
              <a:graphic xmlns:a="http://schemas.openxmlformats.org/drawingml/2006/main">
                <a:graphicData uri="http://schemas.microsoft.com/office/word/2010/wordprocessingShape">
                  <wps:wsp>
                    <wps:cNvSpPr/>
                    <wps:spPr>
                      <a:xfrm>
                        <a:off x="0" y="0"/>
                        <a:ext cx="114300" cy="106680"/>
                      </a:xfrm>
                      <a:prstGeom prst="ellips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8CE326" id="Oval 25" o:spid="_x0000_s1026" style="position:absolute;margin-left:175.35pt;margin-top:2.55pt;width:9pt;height: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" fillcolor="#4f81bd" strokecolor="#385d8a" strokeweight="2pt"/>
          </w:pict>
        </mc:Fallback>
      </mc:AlternateContent>
    </w:r>
    <w:r>
      <w:rPr>
        <w:rFonts w:ascii="Century Gothic" w:hAnsi="Century Gothic"/>
        <w:b/>
        <w:noProof/>
        <w:color w:val="002060"/>
        <w:lang w:eastAsia="en-GB"/>
      </w:rPr>
      <mc:AlternateContent>
        <mc:Choice Requires="wps">
          <w:drawing>
            <wp:anchor distT="0" distB="0" distL="114300" distR="114300" simplePos="0" relativeHeight="251669504" behindDoc="0" locked="0" layoutInCell="1" allowOverlap="1" wp14:anchorId="3079B8EF" wp14:editId="48B87FE4">
              <wp:simplePos x="0" y="0"/>
              <wp:positionH relativeFrom="column">
                <wp:posOffset>3924300</wp:posOffset>
              </wp:positionH>
              <wp:positionV relativeFrom="paragraph">
                <wp:posOffset>34290</wp:posOffset>
              </wp:positionV>
              <wp:extent cx="114300" cy="99060"/>
              <wp:effectExtent l="0" t="0" r="19050" b="15240"/>
              <wp:wrapNone/>
              <wp:docPr id="19" name="Oval 19"/>
              <wp:cNvGraphicFramePr/>
              <a:graphic xmlns:a="http://schemas.openxmlformats.org/drawingml/2006/main">
                <a:graphicData uri="http://schemas.microsoft.com/office/word/2010/wordprocessingShape">
                  <wps:wsp>
                    <wps:cNvSpPr/>
                    <wps:spPr>
                      <a:xfrm>
                        <a:off x="0" y="0"/>
                        <a:ext cx="114300" cy="99060"/>
                      </a:xfrm>
                      <a:prstGeom prst="ellips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EC211C" id="Oval 19" o:spid="_x0000_s1026" style="position:absolute;margin-left:309pt;margin-top:2.7pt;width:9pt;height:7.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" fillcolor="#4f81bd" strokecolor="#385d8a" strokeweight="2pt"/>
          </w:pict>
        </mc:Fallback>
      </mc:AlternateContent>
    </w:r>
    <w:r w:rsidRPr="00584AE0">
      <w:rPr>
        <w:rFonts w:ascii="Century Gothic" w:hAnsi="Century Gothic"/>
        <w:b/>
        <w:color w:val="002060"/>
      </w:rPr>
      <w:t>A Caring community</w:t>
    </w:r>
    <w:r>
      <w:rPr>
        <w:rFonts w:ascii="Century Gothic" w:hAnsi="Century Gothic"/>
        <w:b/>
        <w:color w:val="002060"/>
      </w:rPr>
      <w:t xml:space="preserve">  </w:t>
    </w:r>
    <w:r w:rsidRPr="00584AE0">
      <w:rPr>
        <w:rFonts w:ascii="Century Gothic" w:hAnsi="Century Gothic"/>
        <w:b/>
        <w:color w:val="002060"/>
      </w:rPr>
      <w:t xml:space="preserve">  Courageously learning</w:t>
    </w:r>
    <w:r>
      <w:rPr>
        <w:rFonts w:ascii="Century Gothic" w:hAnsi="Century Gothic"/>
        <w:b/>
        <w:color w:val="002060"/>
      </w:rPr>
      <w:t xml:space="preserve">  </w:t>
    </w:r>
    <w:r w:rsidRPr="00584AE0">
      <w:rPr>
        <w:rFonts w:ascii="Century Gothic" w:hAnsi="Century Gothic"/>
        <w:b/>
        <w:color w:val="002060"/>
      </w:rPr>
      <w:t xml:space="preserve">  Inspired to live life to the full</w:t>
    </w:r>
  </w:p>
  <w:p w14:paraId="69C0ABA7" w14:textId="77777777" w:rsidR="00B11058" w:rsidRDefault="00B11058" w:rsidP="009E5475">
    <w:pPr>
      <w:pStyle w:val="Header"/>
      <w:jc w:val="center"/>
      <w:rPr>
        <w:rFonts w:ascii="Century Gothic" w:hAnsi="Century Gothic"/>
        <w:b/>
        <w:color w:val="002060"/>
      </w:rPr>
    </w:pPr>
  </w:p>
  <w:p w14:paraId="67982EC7" w14:textId="3D3D632B" w:rsidR="00B11058" w:rsidRPr="00584AE0" w:rsidRDefault="00B11058" w:rsidP="00B11058">
    <w:pPr>
      <w:pStyle w:val="Header"/>
      <w:jc w:val="center"/>
      <w:rPr>
        <w:rFonts w:ascii="Century Gothic" w:hAnsi="Century Gothic"/>
        <w:b/>
        <w:color w:val="002060"/>
      </w:rPr>
    </w:pPr>
    <w:r w:rsidRPr="00B11058">
      <w:rPr>
        <w:rFonts w:ascii="Century Gothic" w:hAnsi="Century Gothic"/>
        <w:color w:val="002060"/>
      </w:rPr>
      <w:t>Jesus said,</w:t>
    </w:r>
    <w:r>
      <w:rPr>
        <w:rFonts w:ascii="Century Gothic" w:hAnsi="Century Gothic"/>
        <w:b/>
        <w:color w:val="002060"/>
      </w:rPr>
      <w:t xml:space="preserve"> </w:t>
    </w:r>
    <w:r w:rsidRPr="00B11058">
      <w:rPr>
        <w:rFonts w:ascii="Century Gothic" w:hAnsi="Century Gothic"/>
        <w:b/>
        <w:i/>
        <w:color w:val="002060"/>
      </w:rPr>
      <w:t>‘I have come that you may have life and have it to the full</w:t>
    </w:r>
    <w:r>
      <w:rPr>
        <w:rFonts w:ascii="Century Gothic" w:hAnsi="Century Gothic"/>
        <w:b/>
        <w:i/>
        <w:color w:val="002060"/>
      </w:rPr>
      <w:t>.</w:t>
    </w:r>
    <w:r w:rsidRPr="00B11058">
      <w:rPr>
        <w:rFonts w:ascii="Century Gothic" w:hAnsi="Century Gothic"/>
        <w:b/>
        <w:i/>
        <w:color w:val="002060"/>
      </w:rPr>
      <w:t xml:space="preserve">’ </w:t>
    </w:r>
    <w:r>
      <w:rPr>
        <w:rFonts w:ascii="Century Gothic" w:hAnsi="Century Gothic"/>
        <w:b/>
        <w:i/>
        <w:color w:val="002060"/>
      </w:rPr>
      <w:t xml:space="preserve"> </w:t>
    </w:r>
    <w:r w:rsidRPr="00B11058">
      <w:rPr>
        <w:rFonts w:ascii="Century Gothic" w:hAnsi="Century Gothic"/>
        <w:color w:val="002060"/>
      </w:rPr>
      <w:t>John 10:10</w:t>
    </w:r>
  </w:p>
  <w:p w14:paraId="4EBBDA63" w14:textId="77777777" w:rsidR="00A95339" w:rsidRPr="009B6D49" w:rsidRDefault="00A95339" w:rsidP="00C12A9D">
    <w:pPr>
      <w:pStyle w:val="Header"/>
      <w:jc w:val="right"/>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82962"/>
    <w:multiLevelType w:val="hybridMultilevel"/>
    <w:tmpl w:val="80EC7EF4"/>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 w15:restartNumberingAfterBreak="0">
    <w:nsid w:val="044A3D29"/>
    <w:multiLevelType w:val="hybridMultilevel"/>
    <w:tmpl w:val="7A4883F2"/>
    <w:lvl w:ilvl="0" w:tplc="216EEAF0">
      <w:start w:val="1"/>
      <w:numFmt w:val="upperLetter"/>
      <w:lvlText w:val="%1."/>
      <w:lvlJc w:val="left"/>
      <w:pPr>
        <w:ind w:left="2745" w:hanging="360"/>
      </w:pPr>
      <w:rPr>
        <w:rFonts w:ascii="Lucida Handwriting" w:hAnsi="Lucida Handwriting" w:hint="default"/>
        <w:b/>
      </w:rPr>
    </w:lvl>
    <w:lvl w:ilvl="1" w:tplc="08090019" w:tentative="1">
      <w:start w:val="1"/>
      <w:numFmt w:val="lowerLetter"/>
      <w:lvlText w:val="%2."/>
      <w:lvlJc w:val="left"/>
      <w:pPr>
        <w:ind w:left="3465" w:hanging="360"/>
      </w:pPr>
    </w:lvl>
    <w:lvl w:ilvl="2" w:tplc="0809001B" w:tentative="1">
      <w:start w:val="1"/>
      <w:numFmt w:val="lowerRoman"/>
      <w:lvlText w:val="%3."/>
      <w:lvlJc w:val="right"/>
      <w:pPr>
        <w:ind w:left="4185" w:hanging="180"/>
      </w:pPr>
    </w:lvl>
    <w:lvl w:ilvl="3" w:tplc="0809000F" w:tentative="1">
      <w:start w:val="1"/>
      <w:numFmt w:val="decimal"/>
      <w:lvlText w:val="%4."/>
      <w:lvlJc w:val="left"/>
      <w:pPr>
        <w:ind w:left="4905" w:hanging="360"/>
      </w:pPr>
    </w:lvl>
    <w:lvl w:ilvl="4" w:tplc="08090019" w:tentative="1">
      <w:start w:val="1"/>
      <w:numFmt w:val="lowerLetter"/>
      <w:lvlText w:val="%5."/>
      <w:lvlJc w:val="left"/>
      <w:pPr>
        <w:ind w:left="5625" w:hanging="360"/>
      </w:pPr>
    </w:lvl>
    <w:lvl w:ilvl="5" w:tplc="0809001B" w:tentative="1">
      <w:start w:val="1"/>
      <w:numFmt w:val="lowerRoman"/>
      <w:lvlText w:val="%6."/>
      <w:lvlJc w:val="right"/>
      <w:pPr>
        <w:ind w:left="6345" w:hanging="180"/>
      </w:pPr>
    </w:lvl>
    <w:lvl w:ilvl="6" w:tplc="0809000F" w:tentative="1">
      <w:start w:val="1"/>
      <w:numFmt w:val="decimal"/>
      <w:lvlText w:val="%7."/>
      <w:lvlJc w:val="left"/>
      <w:pPr>
        <w:ind w:left="7065" w:hanging="360"/>
      </w:pPr>
    </w:lvl>
    <w:lvl w:ilvl="7" w:tplc="08090019" w:tentative="1">
      <w:start w:val="1"/>
      <w:numFmt w:val="lowerLetter"/>
      <w:lvlText w:val="%8."/>
      <w:lvlJc w:val="left"/>
      <w:pPr>
        <w:ind w:left="7785" w:hanging="360"/>
      </w:pPr>
    </w:lvl>
    <w:lvl w:ilvl="8" w:tplc="0809001B" w:tentative="1">
      <w:start w:val="1"/>
      <w:numFmt w:val="lowerRoman"/>
      <w:lvlText w:val="%9."/>
      <w:lvlJc w:val="right"/>
      <w:pPr>
        <w:ind w:left="8505" w:hanging="180"/>
      </w:pPr>
    </w:lvl>
  </w:abstractNum>
  <w:abstractNum w:abstractNumId="2" w15:restartNumberingAfterBreak="0">
    <w:nsid w:val="0F350CB4"/>
    <w:multiLevelType w:val="hybridMultilevel"/>
    <w:tmpl w:val="2A0EB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F0038"/>
    <w:multiLevelType w:val="hybridMultilevel"/>
    <w:tmpl w:val="32EE30B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6C2110"/>
    <w:multiLevelType w:val="hybridMultilevel"/>
    <w:tmpl w:val="36C828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543D1D"/>
    <w:multiLevelType w:val="hybridMultilevel"/>
    <w:tmpl w:val="B3CC0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33569D"/>
    <w:multiLevelType w:val="hybridMultilevel"/>
    <w:tmpl w:val="F880F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9C5B84"/>
    <w:multiLevelType w:val="hybridMultilevel"/>
    <w:tmpl w:val="2CCE3BD0"/>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8" w15:restartNumberingAfterBreak="0">
    <w:nsid w:val="34F673DE"/>
    <w:multiLevelType w:val="hybridMultilevel"/>
    <w:tmpl w:val="0F64F1D4"/>
    <w:lvl w:ilvl="0" w:tplc="6ACA4900">
      <w:start w:val="199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7381FB4"/>
    <w:multiLevelType w:val="hybridMultilevel"/>
    <w:tmpl w:val="77F6B1FE"/>
    <w:lvl w:ilvl="0" w:tplc="08090005">
      <w:start w:val="1"/>
      <w:numFmt w:val="bullet"/>
      <w:lvlText w:val=""/>
      <w:lvlJc w:val="left"/>
      <w:pPr>
        <w:tabs>
          <w:tab w:val="num" w:pos="780"/>
        </w:tabs>
        <w:ind w:left="780" w:hanging="360"/>
      </w:pPr>
      <w:rPr>
        <w:rFonts w:ascii="Wingdings" w:hAnsi="Wingdings"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0" w15:restartNumberingAfterBreak="0">
    <w:nsid w:val="405E1364"/>
    <w:multiLevelType w:val="multilevel"/>
    <w:tmpl w:val="3C9E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A42047"/>
    <w:multiLevelType w:val="hybridMultilevel"/>
    <w:tmpl w:val="DEEA6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916476"/>
    <w:multiLevelType w:val="hybridMultilevel"/>
    <w:tmpl w:val="9B742C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E317F5"/>
    <w:multiLevelType w:val="hybridMultilevel"/>
    <w:tmpl w:val="5786476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3026F9E"/>
    <w:multiLevelType w:val="hybridMultilevel"/>
    <w:tmpl w:val="42AA0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DC50F8"/>
    <w:multiLevelType w:val="multilevel"/>
    <w:tmpl w:val="EA88163A"/>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9601840"/>
    <w:multiLevelType w:val="hybridMultilevel"/>
    <w:tmpl w:val="AB58E342"/>
    <w:lvl w:ilvl="0" w:tplc="E564CC44">
      <w:start w:val="1"/>
      <w:numFmt w:val="decimal"/>
      <w:lvlText w:val="%1."/>
      <w:lvlJc w:val="left"/>
      <w:pPr>
        <w:ind w:left="720" w:hanging="360"/>
      </w:pPr>
      <w:rPr>
        <w:rFonts w:hint="default"/>
        <w:sz w:val="22"/>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E56F84"/>
    <w:multiLevelType w:val="hybridMultilevel"/>
    <w:tmpl w:val="3184E8F2"/>
    <w:lvl w:ilvl="0" w:tplc="08090005">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436D24"/>
    <w:multiLevelType w:val="multilevel"/>
    <w:tmpl w:val="AD2AA31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9" w15:restartNumberingAfterBreak="0">
    <w:nsid w:val="7FAD5168"/>
    <w:multiLevelType w:val="multilevel"/>
    <w:tmpl w:val="AD2AA31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num w:numId="1">
    <w:abstractNumId w:val="19"/>
  </w:num>
  <w:num w:numId="2">
    <w:abstractNumId w:val="18"/>
  </w:num>
  <w:num w:numId="3">
    <w:abstractNumId w:val="3"/>
  </w:num>
  <w:num w:numId="4">
    <w:abstractNumId w:val="17"/>
  </w:num>
  <w:num w:numId="5">
    <w:abstractNumId w:val="9"/>
  </w:num>
  <w:num w:numId="6">
    <w:abstractNumId w:val="15"/>
  </w:num>
  <w:num w:numId="7">
    <w:abstractNumId w:val="12"/>
  </w:num>
  <w:num w:numId="8">
    <w:abstractNumId w:val="4"/>
  </w:num>
  <w:num w:numId="9">
    <w:abstractNumId w:val="13"/>
  </w:num>
  <w:num w:numId="10">
    <w:abstractNumId w:val="1"/>
  </w:num>
  <w:num w:numId="11">
    <w:abstractNumId w:val="16"/>
  </w:num>
  <w:num w:numId="12">
    <w:abstractNumId w:val="7"/>
  </w:num>
  <w:num w:numId="13">
    <w:abstractNumId w:val="2"/>
  </w:num>
  <w:num w:numId="14">
    <w:abstractNumId w:val="0"/>
  </w:num>
  <w:num w:numId="15">
    <w:abstractNumId w:val="11"/>
  </w:num>
  <w:num w:numId="16">
    <w:abstractNumId w:val="14"/>
  </w:num>
  <w:num w:numId="17">
    <w:abstractNumId w:val="6"/>
  </w:num>
  <w:num w:numId="18">
    <w:abstractNumId w:val="8"/>
  </w:num>
  <w:num w:numId="19">
    <w:abstractNumId w:val="5"/>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A39"/>
    <w:rsid w:val="0000239B"/>
    <w:rsid w:val="000335EB"/>
    <w:rsid w:val="00056528"/>
    <w:rsid w:val="00067B0B"/>
    <w:rsid w:val="00080227"/>
    <w:rsid w:val="00085E36"/>
    <w:rsid w:val="00093978"/>
    <w:rsid w:val="000A506C"/>
    <w:rsid w:val="000B6EF9"/>
    <w:rsid w:val="000C701A"/>
    <w:rsid w:val="000D3AED"/>
    <w:rsid w:val="000D79D7"/>
    <w:rsid w:val="000E3BC5"/>
    <w:rsid w:val="001004F6"/>
    <w:rsid w:val="0010621A"/>
    <w:rsid w:val="00107F97"/>
    <w:rsid w:val="00122480"/>
    <w:rsid w:val="001241CB"/>
    <w:rsid w:val="00124CEA"/>
    <w:rsid w:val="00140311"/>
    <w:rsid w:val="00144391"/>
    <w:rsid w:val="00163846"/>
    <w:rsid w:val="001A2C0B"/>
    <w:rsid w:val="001A3D73"/>
    <w:rsid w:val="001C27F3"/>
    <w:rsid w:val="001D49E3"/>
    <w:rsid w:val="001D5912"/>
    <w:rsid w:val="001E76E3"/>
    <w:rsid w:val="001F7E7D"/>
    <w:rsid w:val="0020282A"/>
    <w:rsid w:val="00215528"/>
    <w:rsid w:val="002C4629"/>
    <w:rsid w:val="002E46DD"/>
    <w:rsid w:val="002E627F"/>
    <w:rsid w:val="00307A39"/>
    <w:rsid w:val="00310895"/>
    <w:rsid w:val="00310DFD"/>
    <w:rsid w:val="0031381E"/>
    <w:rsid w:val="00364DFB"/>
    <w:rsid w:val="00384EE7"/>
    <w:rsid w:val="00392967"/>
    <w:rsid w:val="00393B14"/>
    <w:rsid w:val="003B119D"/>
    <w:rsid w:val="003B62A6"/>
    <w:rsid w:val="004067CD"/>
    <w:rsid w:val="0041084D"/>
    <w:rsid w:val="00412A74"/>
    <w:rsid w:val="00433FA7"/>
    <w:rsid w:val="00454B72"/>
    <w:rsid w:val="004667AE"/>
    <w:rsid w:val="004A02CF"/>
    <w:rsid w:val="004A5400"/>
    <w:rsid w:val="004D5E65"/>
    <w:rsid w:val="00536374"/>
    <w:rsid w:val="0054388C"/>
    <w:rsid w:val="00551123"/>
    <w:rsid w:val="0058066E"/>
    <w:rsid w:val="005922E9"/>
    <w:rsid w:val="00594259"/>
    <w:rsid w:val="005B3BA8"/>
    <w:rsid w:val="005B438C"/>
    <w:rsid w:val="005B69E9"/>
    <w:rsid w:val="005C1F29"/>
    <w:rsid w:val="00641E45"/>
    <w:rsid w:val="00643E6C"/>
    <w:rsid w:val="0064423B"/>
    <w:rsid w:val="00665E62"/>
    <w:rsid w:val="006714ED"/>
    <w:rsid w:val="006741E2"/>
    <w:rsid w:val="00680924"/>
    <w:rsid w:val="00680ECB"/>
    <w:rsid w:val="006D0B37"/>
    <w:rsid w:val="006D6922"/>
    <w:rsid w:val="006F69A8"/>
    <w:rsid w:val="00701116"/>
    <w:rsid w:val="007304AC"/>
    <w:rsid w:val="00735A00"/>
    <w:rsid w:val="00745543"/>
    <w:rsid w:val="0076164E"/>
    <w:rsid w:val="007645A5"/>
    <w:rsid w:val="00772D5C"/>
    <w:rsid w:val="007B1B5A"/>
    <w:rsid w:val="007C0415"/>
    <w:rsid w:val="007E5A98"/>
    <w:rsid w:val="007E7FBB"/>
    <w:rsid w:val="008121A2"/>
    <w:rsid w:val="00817C5E"/>
    <w:rsid w:val="008249FA"/>
    <w:rsid w:val="008426ED"/>
    <w:rsid w:val="0089675D"/>
    <w:rsid w:val="008A25E2"/>
    <w:rsid w:val="008B1270"/>
    <w:rsid w:val="008C4522"/>
    <w:rsid w:val="008E54E6"/>
    <w:rsid w:val="008F1239"/>
    <w:rsid w:val="0090632B"/>
    <w:rsid w:val="009073D0"/>
    <w:rsid w:val="00942D91"/>
    <w:rsid w:val="00962C90"/>
    <w:rsid w:val="0099194D"/>
    <w:rsid w:val="00993559"/>
    <w:rsid w:val="009952A0"/>
    <w:rsid w:val="009954F1"/>
    <w:rsid w:val="009B4A83"/>
    <w:rsid w:val="009B60CD"/>
    <w:rsid w:val="009E1F1F"/>
    <w:rsid w:val="009E5475"/>
    <w:rsid w:val="009F2008"/>
    <w:rsid w:val="009F2932"/>
    <w:rsid w:val="009F2E5C"/>
    <w:rsid w:val="00A00484"/>
    <w:rsid w:val="00A0325D"/>
    <w:rsid w:val="00A17E1C"/>
    <w:rsid w:val="00A21A95"/>
    <w:rsid w:val="00A35E66"/>
    <w:rsid w:val="00A6248C"/>
    <w:rsid w:val="00A6710C"/>
    <w:rsid w:val="00A95339"/>
    <w:rsid w:val="00AA3E1C"/>
    <w:rsid w:val="00AD43B1"/>
    <w:rsid w:val="00AE0E9E"/>
    <w:rsid w:val="00AE148F"/>
    <w:rsid w:val="00AF66EB"/>
    <w:rsid w:val="00B11058"/>
    <w:rsid w:val="00B32A8E"/>
    <w:rsid w:val="00B33F31"/>
    <w:rsid w:val="00B3704D"/>
    <w:rsid w:val="00B94BFD"/>
    <w:rsid w:val="00BB3286"/>
    <w:rsid w:val="00BF0DE7"/>
    <w:rsid w:val="00C05C77"/>
    <w:rsid w:val="00C07DB7"/>
    <w:rsid w:val="00C12A9D"/>
    <w:rsid w:val="00C65979"/>
    <w:rsid w:val="00C80197"/>
    <w:rsid w:val="00CA5C67"/>
    <w:rsid w:val="00CA677E"/>
    <w:rsid w:val="00CB5DB5"/>
    <w:rsid w:val="00CB5E3E"/>
    <w:rsid w:val="00CC60E0"/>
    <w:rsid w:val="00CD57A3"/>
    <w:rsid w:val="00CF4F2B"/>
    <w:rsid w:val="00D033B5"/>
    <w:rsid w:val="00D301E5"/>
    <w:rsid w:val="00D6484F"/>
    <w:rsid w:val="00D722B8"/>
    <w:rsid w:val="00D73368"/>
    <w:rsid w:val="00D74DBF"/>
    <w:rsid w:val="00D76600"/>
    <w:rsid w:val="00DA3998"/>
    <w:rsid w:val="00DB6E32"/>
    <w:rsid w:val="00DC56B4"/>
    <w:rsid w:val="00DC6917"/>
    <w:rsid w:val="00DD108B"/>
    <w:rsid w:val="00DD79D9"/>
    <w:rsid w:val="00DE09DE"/>
    <w:rsid w:val="00DE60DB"/>
    <w:rsid w:val="00E127F3"/>
    <w:rsid w:val="00E131DE"/>
    <w:rsid w:val="00E2056B"/>
    <w:rsid w:val="00E20A8F"/>
    <w:rsid w:val="00E413FB"/>
    <w:rsid w:val="00E47629"/>
    <w:rsid w:val="00E67C49"/>
    <w:rsid w:val="00E76498"/>
    <w:rsid w:val="00F05A38"/>
    <w:rsid w:val="00F07D3B"/>
    <w:rsid w:val="00F15141"/>
    <w:rsid w:val="00F70B6D"/>
    <w:rsid w:val="00F93C7B"/>
    <w:rsid w:val="00FA49DA"/>
    <w:rsid w:val="00FC375B"/>
    <w:rsid w:val="00FE0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E618DA"/>
  <w15:docId w15:val="{DAB9FEA9-5841-4489-BBBD-832B6F2D7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A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7A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A39"/>
  </w:style>
  <w:style w:type="paragraph" w:styleId="Footer">
    <w:name w:val="footer"/>
    <w:basedOn w:val="Normal"/>
    <w:link w:val="FooterChar"/>
    <w:unhideWhenUsed/>
    <w:rsid w:val="00307A39"/>
    <w:pPr>
      <w:tabs>
        <w:tab w:val="center" w:pos="4513"/>
        <w:tab w:val="right" w:pos="9026"/>
      </w:tabs>
      <w:spacing w:after="0" w:line="240" w:lineRule="auto"/>
    </w:pPr>
  </w:style>
  <w:style w:type="character" w:customStyle="1" w:styleId="FooterChar">
    <w:name w:val="Footer Char"/>
    <w:basedOn w:val="DefaultParagraphFont"/>
    <w:link w:val="Footer"/>
    <w:rsid w:val="00307A39"/>
  </w:style>
  <w:style w:type="character" w:styleId="Hyperlink">
    <w:name w:val="Hyperlink"/>
    <w:basedOn w:val="DefaultParagraphFont"/>
    <w:uiPriority w:val="99"/>
    <w:unhideWhenUsed/>
    <w:rsid w:val="00307A39"/>
    <w:rPr>
      <w:color w:val="0000FF" w:themeColor="hyperlink"/>
      <w:u w:val="single"/>
    </w:rPr>
  </w:style>
  <w:style w:type="table" w:styleId="TableGrid">
    <w:name w:val="Table Grid"/>
    <w:basedOn w:val="TableNormal"/>
    <w:uiPriority w:val="39"/>
    <w:rsid w:val="00FE0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BF0DE7"/>
    <w:pPr>
      <w:spacing w:after="0" w:line="240" w:lineRule="auto"/>
      <w:jc w:val="center"/>
    </w:pPr>
    <w:rPr>
      <w:rFonts w:ascii="Times New Roman" w:eastAsia="Times New Roman" w:hAnsi="Times New Roman" w:cs="Times New Roman"/>
      <w:b/>
      <w:sz w:val="24"/>
      <w:szCs w:val="20"/>
      <w:lang w:val="en-US"/>
    </w:rPr>
  </w:style>
  <w:style w:type="character" w:customStyle="1" w:styleId="SubtitleChar">
    <w:name w:val="Subtitle Char"/>
    <w:basedOn w:val="DefaultParagraphFont"/>
    <w:link w:val="Subtitle"/>
    <w:rsid w:val="00BF0DE7"/>
    <w:rPr>
      <w:rFonts w:ascii="Times New Roman" w:eastAsia="Times New Roman" w:hAnsi="Times New Roman" w:cs="Times New Roman"/>
      <w:b/>
      <w:sz w:val="24"/>
      <w:szCs w:val="20"/>
      <w:lang w:val="en-US"/>
    </w:rPr>
  </w:style>
  <w:style w:type="paragraph" w:styleId="BodyText">
    <w:name w:val="Body Text"/>
    <w:basedOn w:val="Normal"/>
    <w:link w:val="BodyTextChar"/>
    <w:rsid w:val="00BF0DE7"/>
    <w:pPr>
      <w:widowControl w:val="0"/>
      <w:tabs>
        <w:tab w:val="left" w:pos="0"/>
        <w:tab w:val="left" w:pos="720"/>
      </w:tabs>
      <w:suppressAutoHyphens/>
      <w:autoSpaceDE w:val="0"/>
      <w:autoSpaceDN w:val="0"/>
      <w:adjustRightInd w:val="0"/>
      <w:spacing w:after="0" w:line="240" w:lineRule="atLeast"/>
      <w:jc w:val="both"/>
    </w:pPr>
    <w:rPr>
      <w:rFonts w:ascii="Arial" w:eastAsia="Times New Roman" w:hAnsi="Arial" w:cs="Arial"/>
      <w:spacing w:val="-3"/>
      <w:sz w:val="24"/>
      <w:szCs w:val="24"/>
    </w:rPr>
  </w:style>
  <w:style w:type="character" w:customStyle="1" w:styleId="BodyTextChar">
    <w:name w:val="Body Text Char"/>
    <w:basedOn w:val="DefaultParagraphFont"/>
    <w:link w:val="BodyText"/>
    <w:rsid w:val="00BF0DE7"/>
    <w:rPr>
      <w:rFonts w:ascii="Arial" w:eastAsia="Times New Roman" w:hAnsi="Arial" w:cs="Arial"/>
      <w:spacing w:val="-3"/>
      <w:sz w:val="24"/>
      <w:szCs w:val="24"/>
    </w:rPr>
  </w:style>
  <w:style w:type="paragraph" w:styleId="ListParagraph">
    <w:name w:val="List Paragraph"/>
    <w:basedOn w:val="Normal"/>
    <w:uiPriority w:val="34"/>
    <w:qFormat/>
    <w:rsid w:val="00BF0DE7"/>
    <w:pPr>
      <w:spacing w:after="0" w:line="240" w:lineRule="auto"/>
      <w:ind w:left="720"/>
      <w:contextualSpacing/>
    </w:pPr>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F151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141"/>
    <w:rPr>
      <w:rFonts w:ascii="Tahoma" w:hAnsi="Tahoma" w:cs="Tahoma"/>
      <w:sz w:val="16"/>
      <w:szCs w:val="16"/>
    </w:rPr>
  </w:style>
  <w:style w:type="character" w:customStyle="1" w:styleId="markcv3s063em">
    <w:name w:val="markcv3s063em"/>
    <w:basedOn w:val="DefaultParagraphFont"/>
    <w:rsid w:val="00A0325D"/>
  </w:style>
  <w:style w:type="character" w:customStyle="1" w:styleId="citation-55">
    <w:name w:val="citation-55"/>
    <w:basedOn w:val="DefaultParagraphFont"/>
    <w:rsid w:val="00745543"/>
  </w:style>
  <w:style w:type="character" w:customStyle="1" w:styleId="citation-54">
    <w:name w:val="citation-54"/>
    <w:basedOn w:val="DefaultParagraphFont"/>
    <w:rsid w:val="00745543"/>
  </w:style>
  <w:style w:type="character" w:customStyle="1" w:styleId="citation-53">
    <w:name w:val="citation-53"/>
    <w:basedOn w:val="DefaultParagraphFont"/>
    <w:rsid w:val="00745543"/>
  </w:style>
  <w:style w:type="character" w:customStyle="1" w:styleId="citation-52">
    <w:name w:val="citation-52"/>
    <w:basedOn w:val="DefaultParagraphFont"/>
    <w:rsid w:val="00745543"/>
  </w:style>
  <w:style w:type="character" w:customStyle="1" w:styleId="citation-51">
    <w:name w:val="citation-51"/>
    <w:basedOn w:val="DefaultParagraphFont"/>
    <w:rsid w:val="00745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257522">
      <w:bodyDiv w:val="1"/>
      <w:marLeft w:val="0"/>
      <w:marRight w:val="0"/>
      <w:marTop w:val="0"/>
      <w:marBottom w:val="0"/>
      <w:divBdr>
        <w:top w:val="none" w:sz="0" w:space="0" w:color="auto"/>
        <w:left w:val="none" w:sz="0" w:space="0" w:color="auto"/>
        <w:bottom w:val="none" w:sz="0" w:space="0" w:color="auto"/>
        <w:right w:val="none" w:sz="0" w:space="0" w:color="auto"/>
      </w:divBdr>
    </w:div>
    <w:div w:id="1282106327">
      <w:bodyDiv w:val="1"/>
      <w:marLeft w:val="0"/>
      <w:marRight w:val="0"/>
      <w:marTop w:val="0"/>
      <w:marBottom w:val="0"/>
      <w:divBdr>
        <w:top w:val="none" w:sz="0" w:space="0" w:color="auto"/>
        <w:left w:val="none" w:sz="0" w:space="0" w:color="auto"/>
        <w:bottom w:val="none" w:sz="0" w:space="0" w:color="auto"/>
        <w:right w:val="none" w:sz="0" w:space="0" w:color="auto"/>
      </w:divBdr>
      <w:divsChild>
        <w:div w:id="174851683">
          <w:marLeft w:val="0"/>
          <w:marRight w:val="0"/>
          <w:marTop w:val="0"/>
          <w:marBottom w:val="0"/>
          <w:divBdr>
            <w:top w:val="none" w:sz="0" w:space="0" w:color="auto"/>
            <w:left w:val="none" w:sz="0" w:space="0" w:color="auto"/>
            <w:bottom w:val="none" w:sz="0" w:space="0" w:color="auto"/>
            <w:right w:val="none" w:sz="0" w:space="0" w:color="auto"/>
          </w:divBdr>
        </w:div>
        <w:div w:id="153188422">
          <w:marLeft w:val="0"/>
          <w:marRight w:val="0"/>
          <w:marTop w:val="0"/>
          <w:marBottom w:val="0"/>
          <w:divBdr>
            <w:top w:val="none" w:sz="0" w:space="0" w:color="auto"/>
            <w:left w:val="none" w:sz="0" w:space="0" w:color="auto"/>
            <w:bottom w:val="none" w:sz="0" w:space="0" w:color="auto"/>
            <w:right w:val="none" w:sz="0" w:space="0" w:color="auto"/>
          </w:divBdr>
        </w:div>
        <w:div w:id="1308440380">
          <w:marLeft w:val="0"/>
          <w:marRight w:val="0"/>
          <w:marTop w:val="0"/>
          <w:marBottom w:val="0"/>
          <w:divBdr>
            <w:top w:val="none" w:sz="0" w:space="0" w:color="auto"/>
            <w:left w:val="none" w:sz="0" w:space="0" w:color="auto"/>
            <w:bottom w:val="none" w:sz="0" w:space="0" w:color="auto"/>
            <w:right w:val="none" w:sz="0" w:space="0" w:color="auto"/>
          </w:divBdr>
        </w:div>
        <w:div w:id="167255517">
          <w:marLeft w:val="0"/>
          <w:marRight w:val="0"/>
          <w:marTop w:val="0"/>
          <w:marBottom w:val="0"/>
          <w:divBdr>
            <w:top w:val="none" w:sz="0" w:space="0" w:color="auto"/>
            <w:left w:val="none" w:sz="0" w:space="0" w:color="auto"/>
            <w:bottom w:val="none" w:sz="0" w:space="0" w:color="auto"/>
            <w:right w:val="none" w:sz="0" w:space="0" w:color="auto"/>
          </w:divBdr>
        </w:div>
        <w:div w:id="7222141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i_mu10p4l10"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www.legislation.gov.uk/ukpga/2010/15/contents"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pga/1996/56/content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fc65b1bc-8516-4be1-9bbb-2afac9eca4b8" xsi:nil="true"/>
    <lcf76f155ced4ddcb4097134ff3c332f xmlns="8e8b09a9-d79d-43b8-bbed-ce304168320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B730CCAB80E884B9F7901C2AF611242" ma:contentTypeVersion="13" ma:contentTypeDescription="Create a new document." ma:contentTypeScope="" ma:versionID="ce4089d2a1a52b3cf87e3a803ef633f4">
  <xsd:schema xmlns:xsd="http://www.w3.org/2001/XMLSchema" xmlns:xs="http://www.w3.org/2001/XMLSchema" xmlns:p="http://schemas.microsoft.com/office/2006/metadata/properties" xmlns:ns2="8e8b09a9-d79d-43b8-bbed-ce3041683206" xmlns:ns3="fc65b1bc-8516-4be1-9bbb-2afac9eca4b8" targetNamespace="http://schemas.microsoft.com/office/2006/metadata/properties" ma:root="true" ma:fieldsID="dc0c52f2f1b0362dd3a6d37e05106cf2" ns2:_="" ns3:_="">
    <xsd:import namespace="8e8b09a9-d79d-43b8-bbed-ce3041683206"/>
    <xsd:import namespace="fc65b1bc-8516-4be1-9bbb-2afac9eca4b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8b09a9-d79d-43b8-bbed-ce30416832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e4404e3-2de8-4fdf-9aff-919d812246d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65b1bc-8516-4be1-9bbb-2afac9eca4b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b9c5732-4981-494d-9138-38e13f1222ba}" ma:internalName="TaxCatchAll" ma:showField="CatchAllData" ma:web="fc65b1bc-8516-4be1-9bbb-2afac9eca4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F9FB5D-C9AE-405C-85F1-DA7AAF61DAA7}">
  <ds:schemaRefs>
    <ds:schemaRef ds:uri="http://schemas.microsoft.com/sharepoint/v3/contenttype/forms"/>
  </ds:schemaRefs>
</ds:datastoreItem>
</file>

<file path=customXml/itemProps2.xml><?xml version="1.0" encoding="utf-8"?>
<ds:datastoreItem xmlns:ds="http://schemas.openxmlformats.org/officeDocument/2006/customXml" ds:itemID="{99903F05-FB68-49BD-9DA2-436B1CDD918D}">
  <ds:schemaRefs>
    <ds:schemaRef ds:uri="http://schemas.openxmlformats.org/officeDocument/2006/bibliography"/>
  </ds:schemaRefs>
</ds:datastoreItem>
</file>

<file path=customXml/itemProps3.xml><?xml version="1.0" encoding="utf-8"?>
<ds:datastoreItem xmlns:ds="http://schemas.openxmlformats.org/officeDocument/2006/customXml" ds:itemID="{EE574EA4-06E6-4B51-AAF2-2EF963450541}">
  <ds:schemaRefs>
    <ds:schemaRef ds:uri="http://schemas.microsoft.com/office/2006/metadata/properties"/>
    <ds:schemaRef ds:uri="http://schemas.microsoft.com/office/infopath/2007/PartnerControls"/>
    <ds:schemaRef ds:uri="fc65b1bc-8516-4be1-9bbb-2afac9eca4b8"/>
    <ds:schemaRef ds:uri="8e8b09a9-d79d-43b8-bbed-ce3041683206"/>
  </ds:schemaRefs>
</ds:datastoreItem>
</file>

<file path=customXml/itemProps4.xml><?xml version="1.0" encoding="utf-8"?>
<ds:datastoreItem xmlns:ds="http://schemas.openxmlformats.org/officeDocument/2006/customXml" ds:itemID="{8EF28503-5E08-4CAC-BDB7-F306269CD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8b09a9-d79d-43b8-bbed-ce3041683206"/>
    <ds:schemaRef ds:uri="fc65b1bc-8516-4be1-9bbb-2afac9eca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2697</Words>
  <Characters>15373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The Grange School &amp; Sports College</Company>
  <LinksUpToDate>false</LinksUpToDate>
  <CharactersWithSpaces>18034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Pippa Osbourne</dc:creator>
  <cp:lastModifiedBy>Anna Martin</cp:lastModifiedBy>
  <cp:revision>2</cp:revision>
  <cp:lastPrinted>2025-09-02T12:56:00Z</cp:lastPrinted>
  <dcterms:created xsi:type="dcterms:W3CDTF">2026-09-14T11:43:00Z</dcterms:created>
  <dcterms:modified xsi:type="dcterms:W3CDTF">2026-09-14T11:43:00Z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0x0101009B730CCAB80E884B9F7901C2AF611242</vt:lpwstr>
  </property>
  <property fmtid="{D5CDD505-2E9C-101B-9397-08002B2CF9AE}" pid="3" name="MediaServiceImageTags">
    <vt:lpwstr/>
  </property>
</Properties>
</file>